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DCD7A" w14:textId="77777777" w:rsidR="00872713" w:rsidRDefault="00872713" w:rsidP="00872713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bookmarkStart w:id="0" w:name="_Hlk178326536"/>
    </w:p>
    <w:p w14:paraId="556D7C37" w14:textId="6341CDB7" w:rsidR="00872713" w:rsidRPr="0095437C" w:rsidRDefault="00872713" w:rsidP="00872713">
      <w:pPr>
        <w:jc w:val="center"/>
        <w:rPr>
          <w:sz w:val="36"/>
          <w:szCs w:val="36"/>
          <w:u w:val="single"/>
        </w:rPr>
      </w:pPr>
      <w:r w:rsidRPr="0095437C">
        <w:rPr>
          <w:rFonts w:ascii="Arial" w:hAnsi="Arial" w:cs="Arial"/>
          <w:b/>
          <w:bCs/>
          <w:sz w:val="36"/>
          <w:szCs w:val="36"/>
          <w:u w:val="single"/>
        </w:rPr>
        <w:t>ΔΕΛΤΙΟ ΤΥΠΟΥ</w:t>
      </w:r>
    </w:p>
    <w:p w14:paraId="6443205F" w14:textId="77777777" w:rsidR="00872713" w:rsidRDefault="00872713" w:rsidP="00872713"/>
    <w:p w14:paraId="7E3DC6E8" w14:textId="77777777" w:rsidR="00872713" w:rsidRPr="00E30E9D" w:rsidRDefault="00872713" w:rsidP="00872713">
      <w:pPr>
        <w:jc w:val="both"/>
      </w:pPr>
    </w:p>
    <w:p w14:paraId="60EA380A" w14:textId="1A975461" w:rsidR="00872713" w:rsidRPr="004061D1" w:rsidRDefault="00872713" w:rsidP="00872713">
      <w:pPr>
        <w:jc w:val="right"/>
        <w:rPr>
          <w:sz w:val="22"/>
          <w:szCs w:val="22"/>
        </w:rPr>
      </w:pPr>
      <w:r w:rsidRPr="004061D1">
        <w:rPr>
          <w:rFonts w:ascii="Arial" w:hAnsi="Arial" w:cs="Arial"/>
          <w:i/>
          <w:iCs/>
          <w:sz w:val="22"/>
          <w:szCs w:val="22"/>
        </w:rPr>
        <w:t xml:space="preserve">Αθήνα, </w:t>
      </w:r>
      <w:r w:rsidR="00057DEF">
        <w:rPr>
          <w:rFonts w:ascii="Arial" w:hAnsi="Arial" w:cs="Arial"/>
          <w:i/>
          <w:iCs/>
          <w:sz w:val="22"/>
          <w:szCs w:val="22"/>
        </w:rPr>
        <w:t>2</w:t>
      </w:r>
      <w:r w:rsidR="001B50CD">
        <w:rPr>
          <w:rFonts w:ascii="Arial" w:hAnsi="Arial" w:cs="Arial"/>
          <w:i/>
          <w:iCs/>
          <w:sz w:val="22"/>
          <w:szCs w:val="22"/>
        </w:rPr>
        <w:t>4</w:t>
      </w:r>
      <w:r>
        <w:rPr>
          <w:rFonts w:ascii="Arial" w:hAnsi="Arial" w:cs="Arial"/>
          <w:i/>
          <w:iCs/>
          <w:sz w:val="22"/>
          <w:szCs w:val="22"/>
        </w:rPr>
        <w:t xml:space="preserve"> Νοεμβρίου </w:t>
      </w:r>
      <w:r w:rsidRPr="004061D1">
        <w:rPr>
          <w:rFonts w:ascii="Arial" w:hAnsi="Arial" w:cs="Arial"/>
          <w:i/>
          <w:iCs/>
          <w:sz w:val="22"/>
          <w:szCs w:val="22"/>
        </w:rPr>
        <w:t>202</w:t>
      </w:r>
      <w:r>
        <w:rPr>
          <w:rFonts w:ascii="Arial" w:hAnsi="Arial" w:cs="Arial"/>
          <w:i/>
          <w:iCs/>
          <w:sz w:val="22"/>
          <w:szCs w:val="22"/>
        </w:rPr>
        <w:t>5</w:t>
      </w:r>
    </w:p>
    <w:p w14:paraId="1474BA9E" w14:textId="77777777" w:rsidR="00872713" w:rsidRDefault="00872713" w:rsidP="00872713"/>
    <w:p w14:paraId="5D27F0DA" w14:textId="77777777" w:rsidR="00872713" w:rsidRDefault="00872713" w:rsidP="00872713"/>
    <w:p w14:paraId="604FB089" w14:textId="77777777" w:rsidR="00872713" w:rsidRDefault="00872713" w:rsidP="00872713">
      <w:pPr>
        <w:rPr>
          <w:rFonts w:ascii="Arial" w:hAnsi="Arial" w:cs="Arial"/>
          <w:b/>
          <w:bCs/>
          <w:sz w:val="32"/>
          <w:szCs w:val="32"/>
        </w:rPr>
      </w:pPr>
      <w:r w:rsidRPr="0095437C">
        <w:rPr>
          <w:rFonts w:ascii="Arial" w:hAnsi="Arial" w:cs="Arial"/>
          <w:b/>
          <w:bCs/>
          <w:sz w:val="32"/>
          <w:szCs w:val="32"/>
        </w:rPr>
        <w:t>ΕΦΗΜΕΡΙΔΕΣ 202</w:t>
      </w:r>
      <w:r>
        <w:rPr>
          <w:rFonts w:ascii="Arial" w:hAnsi="Arial" w:cs="Arial"/>
          <w:b/>
          <w:bCs/>
          <w:sz w:val="32"/>
          <w:szCs w:val="32"/>
        </w:rPr>
        <w:t>6</w:t>
      </w:r>
      <w:r w:rsidRPr="0095437C">
        <w:rPr>
          <w:rFonts w:ascii="Arial" w:hAnsi="Arial" w:cs="Arial"/>
          <w:b/>
          <w:bCs/>
          <w:sz w:val="32"/>
          <w:szCs w:val="32"/>
        </w:rPr>
        <w:t>:</w:t>
      </w:r>
      <w:r>
        <w:rPr>
          <w:rFonts w:ascii="Arial" w:hAnsi="Arial" w:cs="Arial"/>
          <w:b/>
          <w:bCs/>
          <w:sz w:val="32"/>
          <w:szCs w:val="32"/>
        </w:rPr>
        <w:t xml:space="preserve"> Τεχνητή Νοημοσύνη – Ευκαιρίες και κίνδυνοι – Η επόμενη μέρα για τον Τύπο  </w:t>
      </w:r>
    </w:p>
    <w:p w14:paraId="6C3473B3" w14:textId="77777777" w:rsidR="00872713" w:rsidRDefault="00872713" w:rsidP="00872713">
      <w:pPr>
        <w:rPr>
          <w:rFonts w:ascii="Arial" w:hAnsi="Arial" w:cs="Arial"/>
          <w:b/>
          <w:bCs/>
          <w:sz w:val="32"/>
          <w:szCs w:val="32"/>
        </w:rPr>
      </w:pPr>
    </w:p>
    <w:p w14:paraId="33478480" w14:textId="5B380524" w:rsidR="00872713" w:rsidRPr="0095437C" w:rsidRDefault="00872713" w:rsidP="00872713">
      <w:pPr>
        <w:rPr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3</w:t>
      </w:r>
      <w:r w:rsidRPr="0095437C">
        <w:rPr>
          <w:rFonts w:ascii="Arial" w:hAnsi="Arial" w:cs="Arial"/>
          <w:b/>
          <w:bCs/>
          <w:sz w:val="32"/>
          <w:szCs w:val="32"/>
        </w:rPr>
        <w:t>ο Ετήσιο Συνέδριο της ΕΙΗΕΑ</w:t>
      </w:r>
    </w:p>
    <w:p w14:paraId="59B300AF" w14:textId="77777777" w:rsidR="00872713" w:rsidRDefault="00872713" w:rsidP="00872713"/>
    <w:p w14:paraId="432E1FC7" w14:textId="77777777" w:rsidR="00872713" w:rsidRDefault="00872713" w:rsidP="00872713"/>
    <w:p w14:paraId="5B85E5D7" w14:textId="6AF92CD3" w:rsidR="00872713" w:rsidRPr="00A33C3B" w:rsidRDefault="00550371" w:rsidP="00872713">
      <w:pPr>
        <w:jc w:val="both"/>
        <w:rPr>
          <w:rFonts w:ascii="Aptos" w:hAnsi="Aptos" w:cs="Arial"/>
          <w:b/>
          <w:bCs/>
          <w:u w:val="single"/>
        </w:rPr>
      </w:pPr>
      <w:r>
        <w:rPr>
          <w:rFonts w:ascii="Aptos" w:hAnsi="Aptos" w:cs="Arial"/>
          <w:b/>
          <w:bCs/>
        </w:rPr>
        <w:t>Με μεγάλη επιτυχία ολοκληρώθηκαν οι εργασίες του 3</w:t>
      </w:r>
      <w:r w:rsidRPr="00550371">
        <w:rPr>
          <w:rFonts w:ascii="Aptos" w:hAnsi="Aptos" w:cs="Arial"/>
          <w:b/>
          <w:bCs/>
          <w:vertAlign w:val="superscript"/>
        </w:rPr>
        <w:t>ου</w:t>
      </w:r>
      <w:r>
        <w:rPr>
          <w:rFonts w:ascii="Aptos" w:hAnsi="Aptos" w:cs="Arial"/>
          <w:b/>
          <w:bCs/>
        </w:rPr>
        <w:t xml:space="preserve"> </w:t>
      </w:r>
      <w:r w:rsidR="00872713" w:rsidRPr="00771CB0">
        <w:rPr>
          <w:rFonts w:ascii="Aptos" w:hAnsi="Aptos" w:cs="Arial"/>
          <w:b/>
          <w:bCs/>
        </w:rPr>
        <w:t>Ετήσιο</w:t>
      </w:r>
      <w:r>
        <w:rPr>
          <w:rFonts w:ascii="Aptos" w:hAnsi="Aptos" w:cs="Arial"/>
          <w:b/>
          <w:bCs/>
        </w:rPr>
        <w:t>υ</w:t>
      </w:r>
      <w:r w:rsidR="00872713" w:rsidRPr="00771CB0">
        <w:rPr>
          <w:rFonts w:ascii="Aptos" w:hAnsi="Aptos" w:cs="Arial"/>
          <w:b/>
          <w:bCs/>
        </w:rPr>
        <w:t xml:space="preserve"> </w:t>
      </w:r>
      <w:r w:rsidRPr="00771CB0">
        <w:rPr>
          <w:rFonts w:ascii="Aptos" w:hAnsi="Aptos" w:cs="Arial"/>
          <w:b/>
          <w:bCs/>
        </w:rPr>
        <w:t>Συνεδρ</w:t>
      </w:r>
      <w:r>
        <w:rPr>
          <w:rFonts w:ascii="Aptos" w:hAnsi="Aptos" w:cs="Arial"/>
          <w:b/>
          <w:bCs/>
        </w:rPr>
        <w:t>ίου</w:t>
      </w:r>
      <w:r w:rsidR="00872713" w:rsidRPr="00771CB0">
        <w:rPr>
          <w:rFonts w:ascii="Aptos" w:hAnsi="Aptos" w:cs="Arial"/>
          <w:b/>
          <w:bCs/>
        </w:rPr>
        <w:t xml:space="preserve"> της </w:t>
      </w:r>
      <w:r>
        <w:rPr>
          <w:rFonts w:ascii="Aptos" w:hAnsi="Aptos" w:cs="Arial"/>
          <w:b/>
          <w:bCs/>
        </w:rPr>
        <w:t xml:space="preserve">ΕΙΗΕΑ </w:t>
      </w:r>
      <w:r w:rsidR="00872713" w:rsidRPr="00771CB0">
        <w:rPr>
          <w:rFonts w:ascii="Aptos" w:hAnsi="Aptos" w:cs="Arial"/>
          <w:b/>
          <w:bCs/>
        </w:rPr>
        <w:t xml:space="preserve">με τίτλο </w:t>
      </w:r>
      <w:r w:rsidR="00872713" w:rsidRPr="00676BBE">
        <w:rPr>
          <w:rFonts w:ascii="Aptos" w:eastAsia="Calibri" w:hAnsi="Aptos"/>
          <w:lang w:eastAsia="en-US"/>
        </w:rPr>
        <w:t>"</w:t>
      </w:r>
      <w:r w:rsidR="00872713" w:rsidRPr="00771CB0">
        <w:rPr>
          <w:rFonts w:ascii="Aptos" w:hAnsi="Aptos" w:cs="Arial"/>
          <w:b/>
          <w:bCs/>
        </w:rPr>
        <w:t>Τεχνητή Νοημοσύνη – Ευκαιρίες και κίνδυνοι – Η επόμενη μέρα για τον Τύπο</w:t>
      </w:r>
      <w:r w:rsidR="00872713" w:rsidRPr="00676BBE">
        <w:rPr>
          <w:rFonts w:ascii="Aptos" w:eastAsia="Calibri" w:hAnsi="Aptos"/>
          <w:lang w:eastAsia="en-US"/>
        </w:rPr>
        <w:t>"</w:t>
      </w:r>
      <w:r w:rsidR="00872713" w:rsidRPr="00771CB0">
        <w:rPr>
          <w:rFonts w:ascii="Aptos" w:hAnsi="Aptos" w:cs="Arial"/>
          <w:b/>
          <w:bCs/>
        </w:rPr>
        <w:t xml:space="preserve">, το οποίο </w:t>
      </w:r>
      <w:r>
        <w:rPr>
          <w:rFonts w:ascii="Aptos" w:hAnsi="Aptos" w:cs="Arial"/>
          <w:b/>
          <w:bCs/>
        </w:rPr>
        <w:t>έλαβε</w:t>
      </w:r>
      <w:r w:rsidR="00872713" w:rsidRPr="00771CB0">
        <w:rPr>
          <w:rFonts w:ascii="Aptos" w:hAnsi="Aptos" w:cs="Arial"/>
          <w:b/>
          <w:bCs/>
        </w:rPr>
        <w:t xml:space="preserve"> χώρα στο πρώην Δημόσιο Καπνεργοστάσιο στις </w:t>
      </w:r>
      <w:r w:rsidR="00872713" w:rsidRPr="00A33C3B">
        <w:rPr>
          <w:rFonts w:ascii="Aptos" w:hAnsi="Aptos" w:cs="Arial"/>
          <w:b/>
          <w:bCs/>
          <w:u w:val="single"/>
        </w:rPr>
        <w:t xml:space="preserve">21 Νοεμβρίου και ώρα 10:00 π.μ. </w:t>
      </w:r>
    </w:p>
    <w:p w14:paraId="1B572F9B" w14:textId="77777777" w:rsidR="008462D1" w:rsidRDefault="00872713" w:rsidP="00CD415B">
      <w:pPr>
        <w:spacing w:before="100" w:beforeAutospacing="1" w:after="100" w:afterAutospacing="1" w:line="276" w:lineRule="auto"/>
        <w:jc w:val="both"/>
        <w:rPr>
          <w:rFonts w:ascii="Aptos" w:eastAsia="Calibri" w:hAnsi="Aptos"/>
          <w:lang w:eastAsia="en-US"/>
        </w:rPr>
      </w:pPr>
      <w:r w:rsidRPr="00676BBE">
        <w:rPr>
          <w:rFonts w:ascii="Aptos" w:eastAsia="Calibri" w:hAnsi="Aptos"/>
          <w:lang w:eastAsia="en-US"/>
        </w:rPr>
        <w:t xml:space="preserve">Αυτή τη χρονιά το Συνέδριό </w:t>
      </w:r>
      <w:r>
        <w:rPr>
          <w:rFonts w:ascii="Aptos" w:eastAsia="Calibri" w:hAnsi="Aptos"/>
          <w:lang w:eastAsia="en-US"/>
        </w:rPr>
        <w:t>της ΕΙΗΕΑ</w:t>
      </w:r>
      <w:r w:rsidRPr="00676BBE">
        <w:rPr>
          <w:rFonts w:ascii="Aptos" w:eastAsia="Calibri" w:hAnsi="Aptos"/>
          <w:lang w:eastAsia="en-US"/>
        </w:rPr>
        <w:t> </w:t>
      </w:r>
      <w:r w:rsidR="00550371">
        <w:rPr>
          <w:rFonts w:ascii="Aptos" w:eastAsia="Calibri" w:hAnsi="Aptos"/>
          <w:lang w:eastAsia="en-US"/>
        </w:rPr>
        <w:t>κάλυψε</w:t>
      </w:r>
      <w:r w:rsidRPr="00676BBE">
        <w:rPr>
          <w:rFonts w:ascii="Aptos" w:eastAsia="Calibri" w:hAnsi="Aptos"/>
          <w:lang w:eastAsia="en-US"/>
        </w:rPr>
        <w:t xml:space="preserve"> το επίκαιρο και πολυσυζητημένο θέμα της Τεχνητής Νοημοσύνης και ειδικότερα τις </w:t>
      </w:r>
      <w:bookmarkStart w:id="1" w:name="_Hlk213765408"/>
      <w:r w:rsidRPr="00676BBE">
        <w:rPr>
          <w:rFonts w:ascii="Aptos" w:eastAsia="Calibri" w:hAnsi="Aptos"/>
          <w:lang w:eastAsia="en-US"/>
        </w:rPr>
        <w:t>"</w:t>
      </w:r>
      <w:bookmarkEnd w:id="1"/>
      <w:r>
        <w:rPr>
          <w:rFonts w:ascii="Aptos" w:eastAsia="Calibri" w:hAnsi="Aptos"/>
          <w:lang w:eastAsia="en-US"/>
        </w:rPr>
        <w:t>Ευκαιρίες αλλά</w:t>
      </w:r>
      <w:r w:rsidRPr="00676BBE">
        <w:rPr>
          <w:rFonts w:ascii="Aptos" w:eastAsia="Calibri" w:hAnsi="Aptos"/>
          <w:lang w:eastAsia="en-US"/>
        </w:rPr>
        <w:t xml:space="preserve"> και </w:t>
      </w:r>
      <w:bookmarkStart w:id="2" w:name="_Hlk213765414"/>
      <w:r>
        <w:rPr>
          <w:rFonts w:ascii="Aptos" w:eastAsia="Calibri" w:hAnsi="Aptos"/>
          <w:lang w:eastAsia="en-US"/>
        </w:rPr>
        <w:t>τους Κινδύνους</w:t>
      </w:r>
      <w:r w:rsidRPr="00676BBE">
        <w:rPr>
          <w:rFonts w:ascii="Aptos" w:eastAsia="Calibri" w:hAnsi="Aptos"/>
          <w:lang w:eastAsia="en-US"/>
        </w:rPr>
        <w:t>"</w:t>
      </w:r>
      <w:bookmarkEnd w:id="2"/>
      <w:r w:rsidRPr="00676BBE">
        <w:rPr>
          <w:rFonts w:ascii="Aptos" w:eastAsia="Calibri" w:hAnsi="Aptos"/>
          <w:lang w:eastAsia="en-US"/>
        </w:rPr>
        <w:t xml:space="preserve"> που δημιουργεί στο χώρο της δημοσιογραφίας και του τύπου εν γένει. </w:t>
      </w:r>
    </w:p>
    <w:p w14:paraId="081E793E" w14:textId="4444E840" w:rsidR="008462D1" w:rsidRDefault="008462D1" w:rsidP="008462D1">
      <w:pPr>
        <w:spacing w:before="100" w:beforeAutospacing="1" w:after="100" w:afterAutospacing="1" w:line="276" w:lineRule="auto"/>
        <w:jc w:val="both"/>
        <w:rPr>
          <w:rFonts w:ascii="Aptos" w:eastAsia="Calibri" w:hAnsi="Aptos"/>
          <w:lang w:eastAsia="en-US"/>
        </w:rPr>
      </w:pPr>
      <w:r w:rsidRPr="008462D1">
        <w:rPr>
          <w:rFonts w:ascii="Aptos" w:eastAsia="Calibri" w:hAnsi="Aptos"/>
          <w:lang w:eastAsia="en-US"/>
        </w:rPr>
        <w:t>Την εκδήλωση τίμησαν με την παρουσία τους και απηύθυναν χαιρετισμό ο Πρόεδρος της Βουλής κ</w:t>
      </w:r>
      <w:r w:rsidR="0054773C">
        <w:rPr>
          <w:rFonts w:ascii="Aptos" w:eastAsia="Calibri" w:hAnsi="Aptos"/>
          <w:lang w:eastAsia="en-US"/>
        </w:rPr>
        <w:t>ος</w:t>
      </w:r>
      <w:r w:rsidRPr="008462D1">
        <w:rPr>
          <w:rFonts w:ascii="Aptos" w:eastAsia="Calibri" w:hAnsi="Aptos"/>
          <w:lang w:eastAsia="en-US"/>
        </w:rPr>
        <w:t xml:space="preserve"> Νικήτας Κακλαμάνης, ο Αντιπρόεδρος της Βουλής κ</w:t>
      </w:r>
      <w:r w:rsidR="0054773C">
        <w:rPr>
          <w:rFonts w:ascii="Aptos" w:eastAsia="Calibri" w:hAnsi="Aptos"/>
          <w:lang w:eastAsia="en-US"/>
        </w:rPr>
        <w:t>ος</w:t>
      </w:r>
      <w:r w:rsidRPr="008462D1">
        <w:rPr>
          <w:rFonts w:ascii="Aptos" w:eastAsia="Calibri" w:hAnsi="Aptos"/>
          <w:lang w:eastAsia="en-US"/>
        </w:rPr>
        <w:t xml:space="preserve"> Ιωάννης </w:t>
      </w:r>
      <w:proofErr w:type="spellStart"/>
      <w:r w:rsidRPr="008462D1">
        <w:rPr>
          <w:rFonts w:ascii="Aptos" w:eastAsia="Calibri" w:hAnsi="Aptos"/>
          <w:lang w:eastAsia="en-US"/>
        </w:rPr>
        <w:t>Πλακιωτάκης</w:t>
      </w:r>
      <w:proofErr w:type="spellEnd"/>
      <w:r w:rsidRPr="008462D1">
        <w:rPr>
          <w:rFonts w:ascii="Aptos" w:eastAsia="Calibri" w:hAnsi="Aptos"/>
          <w:lang w:eastAsia="en-US"/>
        </w:rPr>
        <w:t>, ο Υπουργός Τύπου κ</w:t>
      </w:r>
      <w:r w:rsidR="0054773C">
        <w:rPr>
          <w:rFonts w:ascii="Aptos" w:eastAsia="Calibri" w:hAnsi="Aptos"/>
          <w:lang w:eastAsia="en-US"/>
        </w:rPr>
        <w:t>ος</w:t>
      </w:r>
      <w:r w:rsidRPr="008462D1">
        <w:rPr>
          <w:rFonts w:ascii="Aptos" w:eastAsia="Calibri" w:hAnsi="Aptos"/>
          <w:lang w:eastAsia="en-US"/>
        </w:rPr>
        <w:t xml:space="preserve"> Παύλος Μαρινάκης και ο εκπρόσωπος τύπου της αξιωματικής αντιπολίτευσης κ</w:t>
      </w:r>
      <w:r w:rsidR="0054773C">
        <w:rPr>
          <w:rFonts w:ascii="Aptos" w:eastAsia="Calibri" w:hAnsi="Aptos"/>
          <w:lang w:eastAsia="en-US"/>
        </w:rPr>
        <w:t xml:space="preserve">ος </w:t>
      </w:r>
      <w:r w:rsidRPr="008462D1">
        <w:rPr>
          <w:rFonts w:ascii="Aptos" w:eastAsia="Calibri" w:hAnsi="Aptos"/>
          <w:lang w:eastAsia="en-US"/>
        </w:rPr>
        <w:t>Κωσταντίνος Τσουκαλάς.</w:t>
      </w:r>
      <w:r w:rsidRPr="008462D1">
        <w:t xml:space="preserve"> </w:t>
      </w:r>
      <w:r w:rsidRPr="008462D1">
        <w:rPr>
          <w:rFonts w:ascii="Aptos" w:eastAsia="Calibri" w:hAnsi="Aptos"/>
          <w:lang w:eastAsia="en-US"/>
        </w:rPr>
        <w:t>Τόσο ο Πρόεδρος της Βουλής όσο και ο Υπουργός</w:t>
      </w:r>
      <w:r>
        <w:rPr>
          <w:rFonts w:ascii="Aptos" w:eastAsia="Calibri" w:hAnsi="Aptos"/>
          <w:lang w:eastAsia="en-US"/>
        </w:rPr>
        <w:t xml:space="preserve"> </w:t>
      </w:r>
      <w:r w:rsidRPr="008462D1">
        <w:rPr>
          <w:rFonts w:ascii="Aptos" w:eastAsia="Calibri" w:hAnsi="Aptos"/>
          <w:lang w:eastAsia="en-US"/>
        </w:rPr>
        <w:t>υπογράμμισαν την σημασία του έντυπου «ενυπόγραφου» τύπου στη</w:t>
      </w:r>
      <w:r>
        <w:rPr>
          <w:rFonts w:ascii="Aptos" w:eastAsia="Calibri" w:hAnsi="Aptos"/>
          <w:lang w:eastAsia="en-US"/>
        </w:rPr>
        <w:t xml:space="preserve"> </w:t>
      </w:r>
      <w:r w:rsidRPr="008462D1">
        <w:rPr>
          <w:rFonts w:ascii="Aptos" w:eastAsia="Calibri" w:hAnsi="Aptos"/>
          <w:lang w:eastAsia="en-US"/>
        </w:rPr>
        <w:t xml:space="preserve">διατήρηση της πολυφωνίας και τόνισαν την ανάγκη στήριξής του, </w:t>
      </w:r>
      <w:r>
        <w:rPr>
          <w:rFonts w:ascii="Aptos" w:eastAsia="Calibri" w:hAnsi="Aptos"/>
          <w:lang w:eastAsia="en-US"/>
        </w:rPr>
        <w:t xml:space="preserve">προς </w:t>
      </w:r>
      <w:r w:rsidRPr="008462D1">
        <w:rPr>
          <w:rFonts w:ascii="Aptos" w:eastAsia="Calibri" w:hAnsi="Aptos"/>
          <w:lang w:eastAsia="en-US"/>
        </w:rPr>
        <w:t>όφελος της ενημέρωσης και της δημοκρατίας.  Την έναρξη της εκδήλωσης έκανε  ο Πρόεδρος της ΕΙΗΕΑ κ</w:t>
      </w:r>
      <w:r w:rsidR="0054773C">
        <w:rPr>
          <w:rFonts w:ascii="Aptos" w:eastAsia="Calibri" w:hAnsi="Aptos"/>
          <w:lang w:eastAsia="en-US"/>
        </w:rPr>
        <w:t xml:space="preserve">ος </w:t>
      </w:r>
      <w:r w:rsidRPr="008462D1">
        <w:rPr>
          <w:rFonts w:ascii="Aptos" w:eastAsia="Calibri" w:hAnsi="Aptos"/>
          <w:lang w:eastAsia="en-US"/>
        </w:rPr>
        <w:t xml:space="preserve">Νίκος Χατζηνικολάου με χαιρετισμό όπου ανάμεσα σε άλλα ανέφερε ότι η έγκυρη, επώνυμη και ποιοτική ενημέρωση συνιστά ολοένα και επιτακτικότερη ανάγκη για τη λειτουργία του δημοκρατικού πολιτεύματος. </w:t>
      </w:r>
      <w:r w:rsidR="00872713" w:rsidRPr="00676BBE">
        <w:rPr>
          <w:rFonts w:ascii="Aptos" w:eastAsia="Calibri" w:hAnsi="Aptos"/>
          <w:lang w:eastAsia="en-US"/>
        </w:rPr>
        <w:t xml:space="preserve"> </w:t>
      </w:r>
    </w:p>
    <w:p w14:paraId="53E0566C" w14:textId="256134EB" w:rsidR="00CD415B" w:rsidRPr="00CD415B" w:rsidRDefault="00872713" w:rsidP="00CD415B">
      <w:pPr>
        <w:spacing w:before="100" w:beforeAutospacing="1" w:after="100" w:afterAutospacing="1" w:line="276" w:lineRule="auto"/>
        <w:jc w:val="both"/>
        <w:rPr>
          <w:rFonts w:ascii="Aptos" w:eastAsia="Calibri" w:hAnsi="Aptos"/>
          <w:lang w:eastAsia="en-US"/>
        </w:rPr>
      </w:pPr>
      <w:r w:rsidRPr="00676BBE">
        <w:rPr>
          <w:rFonts w:ascii="Aptos" w:eastAsia="Calibri" w:hAnsi="Aptos"/>
          <w:lang w:eastAsia="en-US"/>
        </w:rPr>
        <w:t>Νέα εμπορικά μοντέλα, πνευματικά δικαιώματα, επιχειρηματικότητα</w:t>
      </w:r>
      <w:r>
        <w:rPr>
          <w:rFonts w:ascii="Aptos" w:eastAsia="Calibri" w:hAnsi="Aptos"/>
          <w:lang w:eastAsia="en-US"/>
        </w:rPr>
        <w:t>,</w:t>
      </w:r>
      <w:r w:rsidRPr="00676BBE">
        <w:rPr>
          <w:rFonts w:ascii="Aptos" w:eastAsia="Calibri" w:hAnsi="Aptos"/>
          <w:lang w:eastAsia="en-US"/>
        </w:rPr>
        <w:t xml:space="preserve"> ευκαιρίες ανάπτυξης και πολλά άλλα θέματα </w:t>
      </w:r>
      <w:r w:rsidR="00550371">
        <w:rPr>
          <w:rFonts w:ascii="Aptos" w:eastAsia="Calibri" w:hAnsi="Aptos"/>
          <w:lang w:eastAsia="en-US"/>
        </w:rPr>
        <w:t xml:space="preserve">συζητήθηκαν στα πάνελ </w:t>
      </w:r>
      <w:r w:rsidR="00043CD6">
        <w:rPr>
          <w:rFonts w:ascii="Aptos" w:eastAsia="Calibri" w:hAnsi="Aptos"/>
          <w:lang w:eastAsia="en-US"/>
        </w:rPr>
        <w:t xml:space="preserve">τα οποία συντόνισαν οι δημοσιογράφοι Μάνος </w:t>
      </w:r>
      <w:proofErr w:type="spellStart"/>
      <w:r w:rsidR="00043CD6">
        <w:rPr>
          <w:rFonts w:ascii="Aptos" w:eastAsia="Calibri" w:hAnsi="Aptos"/>
          <w:lang w:eastAsia="en-US"/>
        </w:rPr>
        <w:t>Νιφλής</w:t>
      </w:r>
      <w:proofErr w:type="spellEnd"/>
      <w:r w:rsidR="00043CD6">
        <w:rPr>
          <w:rFonts w:ascii="Aptos" w:eastAsia="Calibri" w:hAnsi="Aptos"/>
          <w:lang w:eastAsia="en-US"/>
        </w:rPr>
        <w:t xml:space="preserve"> και Γιώργος </w:t>
      </w:r>
      <w:proofErr w:type="spellStart"/>
      <w:r w:rsidR="00043CD6">
        <w:rPr>
          <w:rFonts w:ascii="Aptos" w:eastAsia="Calibri" w:hAnsi="Aptos"/>
          <w:lang w:eastAsia="en-US"/>
        </w:rPr>
        <w:t>Παγάνης</w:t>
      </w:r>
      <w:proofErr w:type="spellEnd"/>
      <w:r w:rsidR="00043CD6">
        <w:rPr>
          <w:rFonts w:ascii="Aptos" w:eastAsia="Calibri" w:hAnsi="Aptos"/>
          <w:lang w:eastAsia="en-US"/>
        </w:rPr>
        <w:t xml:space="preserve"> και</w:t>
      </w:r>
      <w:r w:rsidR="00550371">
        <w:rPr>
          <w:rFonts w:ascii="Aptos" w:eastAsia="Calibri" w:hAnsi="Aptos"/>
          <w:lang w:eastAsia="en-US"/>
        </w:rPr>
        <w:t xml:space="preserve"> έλαβαν μέρος στελέχη από θεσμικούς φορείς και εκδοτικά συγκροτήματα της χώρας </w:t>
      </w:r>
      <w:r w:rsidR="00043CD6">
        <w:rPr>
          <w:rFonts w:ascii="Aptos" w:eastAsia="Calibri" w:hAnsi="Aptos"/>
          <w:lang w:eastAsia="en-US"/>
        </w:rPr>
        <w:t>όπως</w:t>
      </w:r>
      <w:r w:rsidR="00CD415B" w:rsidRPr="00CD415B">
        <w:t xml:space="preserve"> </w:t>
      </w:r>
      <w:r w:rsidR="00CD415B">
        <w:t xml:space="preserve">ο </w:t>
      </w:r>
      <w:r w:rsidR="00CD415B" w:rsidRPr="00CD415B">
        <w:rPr>
          <w:rFonts w:ascii="Aptos" w:eastAsia="Calibri" w:hAnsi="Aptos"/>
          <w:lang w:eastAsia="en-US"/>
        </w:rPr>
        <w:t xml:space="preserve">Γενικός Γραμματέας Επικοινωνίας και Ενημέρωσης κος Δημήτρης </w:t>
      </w:r>
      <w:proofErr w:type="spellStart"/>
      <w:r w:rsidR="00CD415B" w:rsidRPr="00CD415B">
        <w:rPr>
          <w:rFonts w:ascii="Aptos" w:eastAsia="Calibri" w:hAnsi="Aptos"/>
          <w:lang w:eastAsia="en-US"/>
        </w:rPr>
        <w:t>Κιρμικίρογλου</w:t>
      </w:r>
      <w:proofErr w:type="spellEnd"/>
      <w:r w:rsidR="00CD415B">
        <w:rPr>
          <w:rFonts w:ascii="Aptos" w:eastAsia="Calibri" w:hAnsi="Aptos"/>
          <w:lang w:eastAsia="en-US"/>
        </w:rPr>
        <w:t xml:space="preserve">, ο </w:t>
      </w:r>
      <w:r w:rsidR="00CD415B" w:rsidRPr="00CD415B">
        <w:rPr>
          <w:rFonts w:ascii="Aptos" w:eastAsia="Calibri" w:hAnsi="Aptos"/>
          <w:lang w:eastAsia="en-US"/>
        </w:rPr>
        <w:lastRenderedPageBreak/>
        <w:t xml:space="preserve">Αντιπρόεδρος </w:t>
      </w:r>
      <w:r w:rsidR="00CD415B">
        <w:rPr>
          <w:rFonts w:ascii="Aptos" w:eastAsia="Calibri" w:hAnsi="Aptos"/>
          <w:lang w:eastAsia="en-US"/>
        </w:rPr>
        <w:t xml:space="preserve">του </w:t>
      </w:r>
      <w:r w:rsidR="00CD415B" w:rsidRPr="00CD415B">
        <w:rPr>
          <w:rFonts w:ascii="Aptos" w:eastAsia="Calibri" w:hAnsi="Aptos"/>
          <w:lang w:eastAsia="en-US"/>
        </w:rPr>
        <w:t xml:space="preserve">ΔΣ </w:t>
      </w:r>
      <w:r w:rsidR="00CD415B">
        <w:rPr>
          <w:rFonts w:ascii="Aptos" w:eastAsia="Calibri" w:hAnsi="Aptos"/>
          <w:lang w:eastAsia="en-US"/>
        </w:rPr>
        <w:t xml:space="preserve">της </w:t>
      </w:r>
      <w:r w:rsidR="00CD415B" w:rsidRPr="00CD415B">
        <w:rPr>
          <w:rFonts w:ascii="Aptos" w:eastAsia="Calibri" w:hAnsi="Aptos"/>
          <w:lang w:eastAsia="en-US"/>
        </w:rPr>
        <w:t xml:space="preserve">ΕΙΗΕΑ  </w:t>
      </w:r>
      <w:r w:rsidR="005F47DA">
        <w:rPr>
          <w:rFonts w:ascii="Aptos" w:eastAsia="Calibri" w:hAnsi="Aptos"/>
          <w:lang w:eastAsia="en-US"/>
        </w:rPr>
        <w:t>κ</w:t>
      </w:r>
      <w:r w:rsidR="0054773C">
        <w:rPr>
          <w:rFonts w:ascii="Aptos" w:eastAsia="Calibri" w:hAnsi="Aptos"/>
          <w:lang w:eastAsia="en-US"/>
        </w:rPr>
        <w:t xml:space="preserve">ος  </w:t>
      </w:r>
      <w:r w:rsidR="00CD415B" w:rsidRPr="00CD415B">
        <w:rPr>
          <w:rFonts w:ascii="Aptos" w:eastAsia="Calibri" w:hAnsi="Aptos"/>
          <w:lang w:eastAsia="en-US"/>
        </w:rPr>
        <w:t>Γιώργος Δήμας</w:t>
      </w:r>
      <w:r w:rsidR="00CD415B">
        <w:rPr>
          <w:rFonts w:ascii="Aptos" w:eastAsia="Calibri" w:hAnsi="Aptos"/>
          <w:lang w:eastAsia="en-US"/>
        </w:rPr>
        <w:t xml:space="preserve">, ο </w:t>
      </w:r>
      <w:r w:rsidR="00CD415B" w:rsidRPr="00CD415B">
        <w:rPr>
          <w:rFonts w:ascii="Aptos" w:eastAsia="Calibri" w:hAnsi="Aptos"/>
          <w:lang w:eastAsia="en-US"/>
        </w:rPr>
        <w:t xml:space="preserve">Πρόεδρος </w:t>
      </w:r>
      <w:r w:rsidR="00CD415B">
        <w:rPr>
          <w:rFonts w:ascii="Aptos" w:eastAsia="Calibri" w:hAnsi="Aptos"/>
          <w:lang w:eastAsia="en-US"/>
        </w:rPr>
        <w:t xml:space="preserve">της </w:t>
      </w:r>
      <w:r w:rsidR="00CD415B" w:rsidRPr="00CD415B">
        <w:rPr>
          <w:rFonts w:ascii="Aptos" w:eastAsia="Calibri" w:hAnsi="Aptos"/>
          <w:lang w:eastAsia="en-US"/>
        </w:rPr>
        <w:t>ΠΟΕΣΥ κος Σωτήρης Τριανταφύλλου</w:t>
      </w:r>
      <w:r w:rsidR="00CD415B">
        <w:rPr>
          <w:rFonts w:ascii="Aptos" w:eastAsia="Calibri" w:hAnsi="Aptos"/>
          <w:lang w:eastAsia="en-US"/>
        </w:rPr>
        <w:t>,</w:t>
      </w:r>
      <w:r w:rsidR="00CD415B" w:rsidRPr="00CD415B">
        <w:rPr>
          <w:rFonts w:ascii="Aptos" w:eastAsia="Calibri" w:hAnsi="Aptos"/>
          <w:lang w:eastAsia="en-US"/>
        </w:rPr>
        <w:t xml:space="preserve"> </w:t>
      </w:r>
      <w:r w:rsidR="00CD415B">
        <w:rPr>
          <w:rFonts w:ascii="Aptos" w:eastAsia="Calibri" w:hAnsi="Aptos"/>
          <w:lang w:eastAsia="en-US"/>
        </w:rPr>
        <w:t xml:space="preserve">ο </w:t>
      </w:r>
      <w:r w:rsidR="00CD415B" w:rsidRPr="00CD415B">
        <w:rPr>
          <w:rFonts w:ascii="Aptos" w:eastAsia="Calibri" w:hAnsi="Aptos"/>
          <w:lang w:eastAsia="en-US"/>
        </w:rPr>
        <w:t xml:space="preserve">Αντιπρόεδρος </w:t>
      </w:r>
      <w:r w:rsidR="00CD415B">
        <w:rPr>
          <w:rFonts w:ascii="Aptos" w:eastAsia="Calibri" w:hAnsi="Aptos"/>
          <w:lang w:eastAsia="en-US"/>
        </w:rPr>
        <w:t xml:space="preserve">της </w:t>
      </w:r>
      <w:r w:rsidR="00CD415B" w:rsidRPr="00CD415B">
        <w:rPr>
          <w:rFonts w:ascii="Aptos" w:eastAsia="Calibri" w:hAnsi="Aptos"/>
          <w:lang w:eastAsia="en-US"/>
        </w:rPr>
        <w:t>ΕΝΕΔ κος Δημήτρης  Ηλιόπουλος</w:t>
      </w:r>
      <w:r w:rsidR="00CD415B">
        <w:rPr>
          <w:rFonts w:ascii="Aptos" w:eastAsia="Calibri" w:hAnsi="Aptos"/>
          <w:lang w:eastAsia="en-US"/>
        </w:rPr>
        <w:t xml:space="preserve"> η </w:t>
      </w:r>
      <w:r w:rsidR="00CD415B" w:rsidRPr="00CD415B">
        <w:rPr>
          <w:rFonts w:ascii="Aptos" w:eastAsia="Calibri" w:hAnsi="Aptos"/>
          <w:lang w:eastAsia="en-US"/>
        </w:rPr>
        <w:t xml:space="preserve">Πρόεδρος </w:t>
      </w:r>
      <w:r w:rsidR="00CD415B">
        <w:rPr>
          <w:rFonts w:ascii="Aptos" w:eastAsia="Calibri" w:hAnsi="Aptos"/>
          <w:lang w:eastAsia="en-US"/>
        </w:rPr>
        <w:t xml:space="preserve">της </w:t>
      </w:r>
      <w:r w:rsidR="00CD415B" w:rsidRPr="00CD415B">
        <w:rPr>
          <w:rFonts w:ascii="Aptos" w:eastAsia="Calibri" w:hAnsi="Aptos"/>
          <w:lang w:eastAsia="en-US"/>
        </w:rPr>
        <w:t xml:space="preserve">ΕΔIΠΤ </w:t>
      </w:r>
      <w:r w:rsidR="00CD415B">
        <w:rPr>
          <w:rFonts w:ascii="Aptos" w:eastAsia="Calibri" w:hAnsi="Aptos"/>
          <w:lang w:eastAsia="en-US"/>
        </w:rPr>
        <w:t xml:space="preserve">κα </w:t>
      </w:r>
      <w:proofErr w:type="spellStart"/>
      <w:r w:rsidR="00CD415B" w:rsidRPr="00CD415B">
        <w:rPr>
          <w:rFonts w:ascii="Aptos" w:eastAsia="Calibri" w:hAnsi="Aptos"/>
          <w:lang w:eastAsia="en-US"/>
        </w:rPr>
        <w:t>Πέννυ</w:t>
      </w:r>
      <w:proofErr w:type="spellEnd"/>
      <w:r w:rsidR="00CD415B" w:rsidRPr="00CD415B">
        <w:rPr>
          <w:rFonts w:ascii="Aptos" w:eastAsia="Calibri" w:hAnsi="Aptos"/>
          <w:lang w:eastAsia="en-US"/>
        </w:rPr>
        <w:t xml:space="preserve"> Καλύβα</w:t>
      </w:r>
      <w:r w:rsidR="00043CD6">
        <w:rPr>
          <w:rFonts w:ascii="Aptos" w:eastAsia="Calibri" w:hAnsi="Aptos"/>
          <w:lang w:eastAsia="en-US"/>
        </w:rPr>
        <w:t xml:space="preserve"> </w:t>
      </w:r>
      <w:r w:rsidR="00CD415B">
        <w:rPr>
          <w:rFonts w:ascii="Aptos" w:eastAsia="Calibri" w:hAnsi="Aptos"/>
          <w:lang w:eastAsia="en-US"/>
        </w:rPr>
        <w:t xml:space="preserve">, ο κος </w:t>
      </w:r>
      <w:r w:rsidR="00B2702D">
        <w:rPr>
          <w:rFonts w:ascii="Aptos" w:eastAsia="Calibri" w:hAnsi="Aptos"/>
          <w:lang w:eastAsia="en-US"/>
        </w:rPr>
        <w:t>Ανδρέας</w:t>
      </w:r>
      <w:r w:rsidR="00CD415B">
        <w:rPr>
          <w:rFonts w:ascii="Aptos" w:eastAsia="Calibri" w:hAnsi="Aptos"/>
          <w:lang w:eastAsia="en-US"/>
        </w:rPr>
        <w:t xml:space="preserve"> </w:t>
      </w:r>
      <w:proofErr w:type="spellStart"/>
      <w:r w:rsidR="00CD415B">
        <w:rPr>
          <w:rFonts w:ascii="Aptos" w:eastAsia="Calibri" w:hAnsi="Aptos"/>
          <w:lang w:eastAsia="en-US"/>
        </w:rPr>
        <w:t>Παναγώπουλος</w:t>
      </w:r>
      <w:proofErr w:type="spellEnd"/>
      <w:r w:rsidR="00CD415B">
        <w:rPr>
          <w:rFonts w:ascii="Aptos" w:eastAsia="Calibri" w:hAnsi="Aptos"/>
          <w:lang w:eastAsia="en-US"/>
        </w:rPr>
        <w:t xml:space="preserve"> Διευθυντής Ψηφιακών Μέσων στην </w:t>
      </w:r>
      <w:r w:rsidR="00CD415B">
        <w:rPr>
          <w:rFonts w:ascii="Aptos" w:eastAsia="Calibri" w:hAnsi="Aptos"/>
          <w:lang w:val="en-US" w:eastAsia="en-US"/>
        </w:rPr>
        <w:t>ALTEREGO</w:t>
      </w:r>
      <w:r w:rsidR="00CD415B" w:rsidRPr="00CD415B">
        <w:rPr>
          <w:rFonts w:ascii="Aptos" w:eastAsia="Calibri" w:hAnsi="Aptos"/>
          <w:lang w:eastAsia="en-US"/>
        </w:rPr>
        <w:t xml:space="preserve"> </w:t>
      </w:r>
      <w:r w:rsidR="00CD415B">
        <w:rPr>
          <w:rFonts w:ascii="Aptos" w:eastAsia="Calibri" w:hAnsi="Aptos"/>
          <w:lang w:val="en-US" w:eastAsia="en-US"/>
        </w:rPr>
        <w:t>MEDIA</w:t>
      </w:r>
      <w:r w:rsidR="00CD415B" w:rsidRPr="00CD415B">
        <w:rPr>
          <w:rFonts w:ascii="Aptos" w:eastAsia="Calibri" w:hAnsi="Aptos"/>
          <w:lang w:eastAsia="en-US"/>
        </w:rPr>
        <w:t xml:space="preserve">, </w:t>
      </w:r>
      <w:r w:rsidR="00CD415B">
        <w:rPr>
          <w:rFonts w:ascii="Aptos" w:eastAsia="Calibri" w:hAnsi="Aptos"/>
          <w:lang w:val="en-US" w:eastAsia="en-US"/>
        </w:rPr>
        <w:t>o</w:t>
      </w:r>
      <w:r w:rsidR="00CD415B" w:rsidRPr="00CD415B">
        <w:rPr>
          <w:rFonts w:ascii="Aptos" w:eastAsia="Calibri" w:hAnsi="Aptos"/>
          <w:lang w:eastAsia="en-US"/>
        </w:rPr>
        <w:t xml:space="preserve"> </w:t>
      </w:r>
      <w:r w:rsidR="00CD415B">
        <w:rPr>
          <w:rFonts w:ascii="Aptos" w:eastAsia="Calibri" w:hAnsi="Aptos"/>
          <w:lang w:eastAsia="en-US"/>
        </w:rPr>
        <w:t xml:space="preserve">κος Λευτέρης </w:t>
      </w:r>
      <w:proofErr w:type="spellStart"/>
      <w:r w:rsidR="00CD415B">
        <w:rPr>
          <w:rFonts w:ascii="Aptos" w:eastAsia="Calibri" w:hAnsi="Aptos"/>
          <w:lang w:eastAsia="en-US"/>
        </w:rPr>
        <w:t>Μπιντέλας</w:t>
      </w:r>
      <w:proofErr w:type="spellEnd"/>
      <w:r w:rsidR="00CD415B">
        <w:rPr>
          <w:rFonts w:ascii="Aptos" w:eastAsia="Calibri" w:hAnsi="Aptos"/>
          <w:lang w:eastAsia="en-US"/>
        </w:rPr>
        <w:t>, Διευθυντής Σύνταξης Ψηφιακών Μέσων στη Καθημερινή</w:t>
      </w:r>
      <w:r w:rsidR="0054773C">
        <w:rPr>
          <w:rFonts w:ascii="Aptos" w:eastAsia="Calibri" w:hAnsi="Aptos"/>
          <w:lang w:eastAsia="en-US"/>
        </w:rPr>
        <w:t xml:space="preserve"> και</w:t>
      </w:r>
      <w:r w:rsidR="00CD415B">
        <w:rPr>
          <w:rFonts w:ascii="Aptos" w:eastAsia="Calibri" w:hAnsi="Aptos"/>
          <w:lang w:eastAsia="en-US"/>
        </w:rPr>
        <w:t xml:space="preserve"> ο κος Ανδρέας Κουρής, </w:t>
      </w:r>
      <w:r w:rsidR="00CD415B" w:rsidRPr="00CD415B">
        <w:rPr>
          <w:rFonts w:ascii="Aptos" w:eastAsia="Calibri" w:hAnsi="Aptos"/>
          <w:lang w:eastAsia="en-US"/>
        </w:rPr>
        <w:t>Ε</w:t>
      </w:r>
      <w:r w:rsidR="00CD415B">
        <w:rPr>
          <w:rFonts w:ascii="Aptos" w:eastAsia="Calibri" w:hAnsi="Aptos"/>
          <w:lang w:eastAsia="en-US"/>
        </w:rPr>
        <w:t xml:space="preserve">κδότης της εφημερίδας </w:t>
      </w:r>
      <w:r w:rsidR="00CD415B" w:rsidRPr="00CD415B">
        <w:rPr>
          <w:rFonts w:ascii="Aptos" w:eastAsia="Calibri" w:hAnsi="Aptos"/>
          <w:lang w:eastAsia="en-US"/>
        </w:rPr>
        <w:t>ΤΟ ΠΑΡΟΝ</w:t>
      </w:r>
      <w:r w:rsidR="00CD415B">
        <w:rPr>
          <w:rFonts w:ascii="Aptos" w:eastAsia="Calibri" w:hAnsi="Aptos"/>
          <w:lang w:eastAsia="en-US"/>
        </w:rPr>
        <w:t xml:space="preserve">. </w:t>
      </w:r>
    </w:p>
    <w:p w14:paraId="382357B0" w14:textId="2FD02BF9" w:rsidR="00CD415B" w:rsidRDefault="00550371" w:rsidP="00CD415B">
      <w:pPr>
        <w:spacing w:before="100" w:beforeAutospacing="1" w:after="100" w:afterAutospacing="1" w:line="276" w:lineRule="auto"/>
        <w:jc w:val="both"/>
        <w:rPr>
          <w:rFonts w:ascii="Aptos" w:hAnsi="Aptos"/>
        </w:rPr>
      </w:pPr>
      <w:r>
        <w:rPr>
          <w:rFonts w:ascii="Aptos" w:eastAsia="Calibri" w:hAnsi="Aptos"/>
          <w:lang w:eastAsia="en-US"/>
        </w:rPr>
        <w:t xml:space="preserve">Εντυπωσιακές ήταν οι παρουσιάσεις των ομιλητών από δημοσιογραφικούς κολοσσούς της Ευρώπης </w:t>
      </w:r>
      <w:r w:rsidR="00872713" w:rsidRPr="00676BBE">
        <w:rPr>
          <w:rFonts w:ascii="Aptos" w:eastAsia="Calibri" w:hAnsi="Aptos"/>
          <w:lang w:eastAsia="en-US"/>
        </w:rPr>
        <w:t xml:space="preserve"> </w:t>
      </w:r>
      <w:r>
        <w:rPr>
          <w:rFonts w:ascii="Aptos" w:eastAsia="Calibri" w:hAnsi="Aptos"/>
          <w:lang w:eastAsia="en-US"/>
        </w:rPr>
        <w:t xml:space="preserve">όπως </w:t>
      </w:r>
      <w:r w:rsidR="007B495A">
        <w:rPr>
          <w:rFonts w:ascii="Aptos" w:hAnsi="Aptos" w:cs="Arial"/>
        </w:rPr>
        <w:t xml:space="preserve">η </w:t>
      </w:r>
      <w:r w:rsidR="00872713" w:rsidRPr="002B6459">
        <w:rPr>
          <w:rFonts w:ascii="Aptos" w:hAnsi="Aptos" w:cs="Calibri"/>
          <w:b/>
          <w:bCs/>
          <w:lang w:val="en-US"/>
        </w:rPr>
        <w:t>El</w:t>
      </w:r>
      <w:r w:rsidR="00872713" w:rsidRPr="002B6459">
        <w:rPr>
          <w:rFonts w:ascii="Aptos" w:hAnsi="Aptos" w:cs="Calibri"/>
          <w:b/>
          <w:bCs/>
        </w:rPr>
        <w:t xml:space="preserve"> </w:t>
      </w:r>
      <w:r w:rsidR="00872713" w:rsidRPr="002B6459">
        <w:rPr>
          <w:rFonts w:ascii="Aptos" w:hAnsi="Aptos" w:cs="Calibri"/>
          <w:b/>
          <w:bCs/>
          <w:lang w:val="en-US"/>
        </w:rPr>
        <w:t>Pais</w:t>
      </w:r>
      <w:r w:rsidR="00872713" w:rsidRPr="002B6459">
        <w:rPr>
          <w:rFonts w:ascii="Aptos" w:hAnsi="Aptos" w:cs="Calibri"/>
          <w:b/>
          <w:bCs/>
        </w:rPr>
        <w:t xml:space="preserve"> / </w:t>
      </w:r>
      <w:proofErr w:type="spellStart"/>
      <w:r w:rsidR="00872713" w:rsidRPr="002B6459">
        <w:rPr>
          <w:rFonts w:ascii="Aptos" w:hAnsi="Aptos" w:cs="Calibri"/>
          <w:b/>
          <w:bCs/>
          <w:lang w:val="en-US"/>
        </w:rPr>
        <w:t>Prisa</w:t>
      </w:r>
      <w:proofErr w:type="spellEnd"/>
      <w:r w:rsidR="00872713" w:rsidRPr="002B6459">
        <w:rPr>
          <w:rFonts w:ascii="Aptos" w:hAnsi="Aptos" w:cs="Calibri"/>
          <w:b/>
          <w:bCs/>
        </w:rPr>
        <w:t xml:space="preserve"> </w:t>
      </w:r>
      <w:r w:rsidR="00872713" w:rsidRPr="002B6459">
        <w:rPr>
          <w:rFonts w:ascii="Aptos" w:hAnsi="Aptos" w:cs="Calibri"/>
          <w:b/>
          <w:bCs/>
          <w:lang w:val="en-US"/>
        </w:rPr>
        <w:t>Media</w:t>
      </w:r>
      <w:r w:rsidR="007B495A">
        <w:rPr>
          <w:rFonts w:ascii="Aptos" w:hAnsi="Aptos" w:cs="Calibri"/>
          <w:b/>
          <w:bCs/>
        </w:rPr>
        <w:t xml:space="preserve">, </w:t>
      </w:r>
      <w:r w:rsidR="00872713" w:rsidRPr="002B6459">
        <w:rPr>
          <w:rFonts w:ascii="Aptos" w:hAnsi="Aptos" w:cs="Calibri"/>
          <w:b/>
          <w:bCs/>
        </w:rPr>
        <w:t xml:space="preserve"> ENPA</w:t>
      </w:r>
      <w:r w:rsidR="00872713" w:rsidRPr="00A33C3B">
        <w:rPr>
          <w:rFonts w:ascii="Aptos" w:hAnsi="Aptos" w:cs="Calibri"/>
        </w:rPr>
        <w:t xml:space="preserve"> (Ευρωπαϊκή Ένωση Εκδοτών Εφημερίδων) και </w:t>
      </w:r>
      <w:proofErr w:type="spellStart"/>
      <w:r w:rsidR="00872713" w:rsidRPr="002B6459">
        <w:rPr>
          <w:rFonts w:ascii="Aptos" w:hAnsi="Aptos"/>
          <w:b/>
          <w:bCs/>
        </w:rPr>
        <w:t>Der</w:t>
      </w:r>
      <w:proofErr w:type="spellEnd"/>
      <w:r w:rsidR="00872713" w:rsidRPr="002B6459">
        <w:rPr>
          <w:rFonts w:ascii="Aptos" w:hAnsi="Aptos"/>
          <w:b/>
          <w:bCs/>
        </w:rPr>
        <w:t xml:space="preserve"> </w:t>
      </w:r>
      <w:proofErr w:type="spellStart"/>
      <w:r w:rsidR="00872713" w:rsidRPr="002B6459">
        <w:rPr>
          <w:rFonts w:ascii="Aptos" w:hAnsi="Aptos"/>
          <w:b/>
          <w:bCs/>
        </w:rPr>
        <w:t>Spiegel</w:t>
      </w:r>
      <w:proofErr w:type="spellEnd"/>
      <w:r w:rsidR="00CD415B">
        <w:rPr>
          <w:rFonts w:ascii="Aptos" w:hAnsi="Aptos"/>
        </w:rPr>
        <w:t xml:space="preserve"> </w:t>
      </w:r>
      <w:r w:rsidR="008462D1">
        <w:rPr>
          <w:rFonts w:ascii="Aptos" w:hAnsi="Aptos"/>
        </w:rPr>
        <w:t>καθώς</w:t>
      </w:r>
      <w:r w:rsidR="00CD415B">
        <w:rPr>
          <w:rFonts w:ascii="Aptos" w:hAnsi="Aptos"/>
        </w:rPr>
        <w:t xml:space="preserve"> και οι εισηγήσεις από τον Γραμματέα της ΕΙΗΕΑ </w:t>
      </w:r>
      <w:r w:rsidR="008462D1">
        <w:rPr>
          <w:rFonts w:ascii="Aptos" w:hAnsi="Aptos"/>
        </w:rPr>
        <w:t>κ</w:t>
      </w:r>
      <w:r w:rsidR="0054773C">
        <w:rPr>
          <w:rFonts w:ascii="Aptos" w:hAnsi="Aptos"/>
        </w:rPr>
        <w:t xml:space="preserve">. </w:t>
      </w:r>
      <w:r w:rsidR="00CD415B">
        <w:rPr>
          <w:rFonts w:ascii="Aptos" w:hAnsi="Aptos"/>
        </w:rPr>
        <w:t xml:space="preserve">Τάσο Μπούρα, την Νομική Σύμβουλο της ΕΙΗΕΑ κα Γεωργία Χριστοδούλου και την </w:t>
      </w:r>
      <w:r w:rsidR="00CD415B" w:rsidRPr="00CD415B">
        <w:rPr>
          <w:rFonts w:ascii="Aptos" w:hAnsi="Aptos"/>
        </w:rPr>
        <w:t>Δρ</w:t>
      </w:r>
      <w:r w:rsidR="0054773C">
        <w:rPr>
          <w:rFonts w:ascii="Aptos" w:hAnsi="Aptos"/>
        </w:rPr>
        <w:t>.</w:t>
      </w:r>
      <w:r w:rsidR="00CD415B" w:rsidRPr="00CD415B">
        <w:rPr>
          <w:rFonts w:ascii="Aptos" w:hAnsi="Aptos"/>
        </w:rPr>
        <w:t xml:space="preserve"> Μαρία </w:t>
      </w:r>
      <w:proofErr w:type="spellStart"/>
      <w:r w:rsidR="00CD415B" w:rsidRPr="00CD415B">
        <w:rPr>
          <w:rFonts w:ascii="Aptos" w:hAnsi="Aptos"/>
        </w:rPr>
        <w:t>Καμηλάκη</w:t>
      </w:r>
      <w:proofErr w:type="spellEnd"/>
      <w:r w:rsidR="00CD415B" w:rsidRPr="00CD415B">
        <w:rPr>
          <w:rFonts w:ascii="Aptos" w:hAnsi="Aptos"/>
        </w:rPr>
        <w:t>, Γενική Διευθύντρια Ηλεκτρονικής Διοίκησης , Βιβλιοθήκης και Εκδόσεων της Βουλής των Ελλήνων</w:t>
      </w:r>
      <w:r w:rsidR="00CD415B">
        <w:rPr>
          <w:rFonts w:ascii="Aptos" w:hAnsi="Aptos"/>
        </w:rPr>
        <w:t>.</w:t>
      </w:r>
    </w:p>
    <w:p w14:paraId="330F8577" w14:textId="1497F5FC" w:rsidR="0086655A" w:rsidRPr="00CD415B" w:rsidRDefault="0086655A" w:rsidP="00CD415B">
      <w:pPr>
        <w:spacing w:before="100" w:beforeAutospacing="1" w:after="100" w:afterAutospacing="1" w:line="276" w:lineRule="auto"/>
        <w:jc w:val="both"/>
        <w:rPr>
          <w:rFonts w:ascii="Aptos" w:eastAsia="Calibri" w:hAnsi="Aptos"/>
          <w:lang w:eastAsia="en-US"/>
        </w:rPr>
      </w:pPr>
      <w:r w:rsidRPr="0086655A">
        <w:rPr>
          <w:rFonts w:ascii="Aptos" w:hAnsi="Aptos"/>
        </w:rPr>
        <w:t>Κατά τη διάρκεια των τοποθετήσεων και των παρουσιάσεων στο συνέδριο</w:t>
      </w:r>
      <w:r w:rsidR="00043CD6" w:rsidRPr="00043CD6">
        <w:rPr>
          <w:rFonts w:ascii="Aptos" w:hAnsi="Aptos"/>
        </w:rPr>
        <w:t xml:space="preserve"> </w:t>
      </w:r>
      <w:r w:rsidRPr="0086655A">
        <w:rPr>
          <w:rFonts w:ascii="Aptos" w:hAnsi="Aptos"/>
        </w:rPr>
        <w:t>της ΕΙΗΕΑ αναδείχθηκαν αρκετοί προβληματισμοί, προκλήσεις αλλά και</w:t>
      </w:r>
      <w:r w:rsidR="00043CD6" w:rsidRPr="00043CD6">
        <w:rPr>
          <w:rFonts w:ascii="Aptos" w:hAnsi="Aptos"/>
        </w:rPr>
        <w:t xml:space="preserve"> </w:t>
      </w:r>
      <w:r w:rsidRPr="0086655A">
        <w:rPr>
          <w:rFonts w:ascii="Aptos" w:hAnsi="Aptos"/>
        </w:rPr>
        <w:t>σημαντικές ιδέες και προτάσεις, οι οποίες μπορούν να αποτελέσουν χρήσιμα</w:t>
      </w:r>
      <w:r w:rsidR="00043CD6" w:rsidRPr="00043CD6">
        <w:rPr>
          <w:rFonts w:ascii="Aptos" w:hAnsi="Aptos"/>
        </w:rPr>
        <w:t xml:space="preserve"> </w:t>
      </w:r>
      <w:r w:rsidRPr="0086655A">
        <w:rPr>
          <w:rFonts w:ascii="Aptos" w:hAnsi="Aptos"/>
        </w:rPr>
        <w:t>εργαλεία στον στρατηγικό σχεδιασμό  για τις  Εφημερίδες το 202</w:t>
      </w:r>
      <w:r w:rsidR="00043CD6" w:rsidRPr="00043CD6">
        <w:rPr>
          <w:rFonts w:ascii="Aptos" w:hAnsi="Aptos"/>
        </w:rPr>
        <w:t>6</w:t>
      </w:r>
      <w:r w:rsidRPr="0086655A">
        <w:rPr>
          <w:rFonts w:ascii="Aptos" w:hAnsi="Aptos"/>
        </w:rPr>
        <w:t>!</w:t>
      </w:r>
      <w:r w:rsidR="00CD415B" w:rsidRPr="00CD415B">
        <w:t xml:space="preserve"> </w:t>
      </w:r>
      <w:r w:rsidR="00CD415B" w:rsidRPr="00CD415B">
        <w:rPr>
          <w:rFonts w:ascii="Aptos" w:hAnsi="Aptos"/>
        </w:rPr>
        <w:t>Το μήνυμα παραμένει ξεκάθαρο: η έγκυρη, ποιοτική και υπεύθυνη ενημέρωση είναι ουσιώδης πυξίδα για τη δημοκρατία και την ανάπτυξη του Τύπου σε μια εποχή τεχνολογικής ριζοσπαστικοποίηση</w:t>
      </w:r>
      <w:r w:rsidR="00CD415B">
        <w:rPr>
          <w:rFonts w:ascii="Aptos" w:hAnsi="Aptos"/>
        </w:rPr>
        <w:t>ς!</w:t>
      </w:r>
    </w:p>
    <w:p w14:paraId="3DCC1E21" w14:textId="3FE85890" w:rsidR="00872713" w:rsidRPr="008462D1" w:rsidRDefault="008462D1" w:rsidP="008462D1">
      <w:pPr>
        <w:spacing w:before="100" w:beforeAutospacing="1" w:after="100" w:afterAutospacing="1" w:line="276" w:lineRule="auto"/>
        <w:jc w:val="both"/>
        <w:rPr>
          <w:rFonts w:ascii="Aptos" w:hAnsi="Aptos" w:cs="Calibri"/>
        </w:rPr>
      </w:pPr>
      <w:r w:rsidRPr="008462D1">
        <w:rPr>
          <w:rFonts w:ascii="Aptos" w:hAnsi="Aptos"/>
        </w:rPr>
        <w:t>Το Συνέδριο τελούσε υπό την αιγίδα της Προεδρίας της Βουλής των</w:t>
      </w:r>
      <w:r>
        <w:rPr>
          <w:rFonts w:ascii="Aptos" w:hAnsi="Aptos"/>
        </w:rPr>
        <w:t xml:space="preserve"> </w:t>
      </w:r>
      <w:r w:rsidRPr="008462D1">
        <w:rPr>
          <w:rFonts w:ascii="Aptos" w:hAnsi="Aptos"/>
        </w:rPr>
        <w:t>Ελλήνων και την υποστήριξη της Γενικής Γραμματείας Επικοινωνίας και</w:t>
      </w:r>
      <w:r>
        <w:rPr>
          <w:rFonts w:ascii="Aptos" w:hAnsi="Aptos"/>
        </w:rPr>
        <w:t xml:space="preserve"> </w:t>
      </w:r>
      <w:r w:rsidRPr="008462D1">
        <w:rPr>
          <w:rFonts w:ascii="Aptos" w:hAnsi="Aptos"/>
        </w:rPr>
        <w:t>Ενημέρωσης καθώς και του Υπουργείου Ψηφιακής Διακυβέρνησης.</w:t>
      </w:r>
      <w:r w:rsidR="00506C2D">
        <w:rPr>
          <w:rFonts w:ascii="Aptos" w:hAnsi="Aptos"/>
        </w:rPr>
        <w:t xml:space="preserve"> </w:t>
      </w:r>
      <w:r w:rsidRPr="008462D1">
        <w:rPr>
          <w:rFonts w:ascii="Aptos" w:hAnsi="Aptos"/>
        </w:rPr>
        <w:t>Μέγας Υποστηρικτής ήταν ο ΣΕΒ</w:t>
      </w:r>
      <w:r>
        <w:rPr>
          <w:rFonts w:ascii="Aptos" w:hAnsi="Aptos"/>
        </w:rPr>
        <w:t xml:space="preserve">, </w:t>
      </w:r>
      <w:r w:rsidRPr="008462D1">
        <w:rPr>
          <w:rFonts w:ascii="Aptos" w:hAnsi="Aptos"/>
        </w:rPr>
        <w:t>Μέγας Χορηγός της εκδήλωσης</w:t>
      </w:r>
      <w:r>
        <w:rPr>
          <w:rFonts w:ascii="Aptos" w:hAnsi="Aptos"/>
        </w:rPr>
        <w:t xml:space="preserve"> </w:t>
      </w:r>
      <w:r w:rsidRPr="008462D1">
        <w:rPr>
          <w:rFonts w:ascii="Aptos" w:hAnsi="Aptos"/>
        </w:rPr>
        <w:t>ήταν η ΔΕΗ</w:t>
      </w:r>
      <w:r>
        <w:rPr>
          <w:rFonts w:ascii="Aptos" w:hAnsi="Aptos"/>
        </w:rPr>
        <w:t xml:space="preserve"> και χορηγός το Πρακτορείο ΑΡΓΟΣ. </w:t>
      </w:r>
    </w:p>
    <w:bookmarkEnd w:id="0"/>
    <w:p w14:paraId="5AAC9E1F" w14:textId="77777777" w:rsidR="00872713" w:rsidRPr="00771CB0" w:rsidRDefault="00872713" w:rsidP="00872713">
      <w:pPr>
        <w:jc w:val="both"/>
        <w:rPr>
          <w:rFonts w:ascii="Aptos" w:hAnsi="Aptos" w:cs="Calibri"/>
          <w:sz w:val="32"/>
          <w:szCs w:val="32"/>
        </w:rPr>
      </w:pPr>
    </w:p>
    <w:p w14:paraId="6336EC58" w14:textId="524CEA8A" w:rsidR="00FF30D1" w:rsidRPr="00771CB0" w:rsidRDefault="00FF30D1" w:rsidP="00A33C3B">
      <w:pPr>
        <w:jc w:val="both"/>
        <w:rPr>
          <w:rFonts w:ascii="Aptos" w:hAnsi="Aptos" w:cs="Calibri"/>
          <w:sz w:val="32"/>
          <w:szCs w:val="32"/>
        </w:rPr>
      </w:pPr>
    </w:p>
    <w:sectPr w:rsidR="00FF30D1" w:rsidRPr="00771CB0" w:rsidSect="00BD5039">
      <w:headerReference w:type="default" r:id="rId8"/>
      <w:footerReference w:type="default" r:id="rId9"/>
      <w:pgSz w:w="11906" w:h="16838"/>
      <w:pgMar w:top="1440" w:right="1800" w:bottom="284" w:left="180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0338A" w14:textId="77777777" w:rsidR="00D73EBC" w:rsidRDefault="00D73EBC" w:rsidP="00221451">
      <w:r>
        <w:separator/>
      </w:r>
    </w:p>
  </w:endnote>
  <w:endnote w:type="continuationSeparator" w:id="0">
    <w:p w14:paraId="36D42047" w14:textId="77777777" w:rsidR="00D73EBC" w:rsidRDefault="00D73EBC" w:rsidP="0022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660F4" w14:textId="77777777" w:rsidR="00050A83" w:rsidRPr="00C02427" w:rsidRDefault="00050A83" w:rsidP="007B1494">
    <w:pPr>
      <w:pStyle w:val="Style2"/>
      <w:widowControl/>
      <w:jc w:val="center"/>
      <w:rPr>
        <w:rStyle w:val="FontStyle12"/>
        <w:b/>
        <w:color w:val="002060"/>
      </w:rPr>
    </w:pPr>
  </w:p>
  <w:p w14:paraId="6FA234BF" w14:textId="77777777" w:rsidR="00050A83" w:rsidRPr="00C02427" w:rsidRDefault="00050A83" w:rsidP="007B1494">
    <w:pPr>
      <w:pStyle w:val="Style2"/>
      <w:widowControl/>
      <w:jc w:val="center"/>
      <w:rPr>
        <w:rStyle w:val="FontStyle12"/>
        <w:b/>
        <w:color w:val="002060"/>
      </w:rPr>
    </w:pPr>
  </w:p>
  <w:p w14:paraId="3CCE87DC" w14:textId="77777777" w:rsidR="001A1076" w:rsidRPr="00C02427" w:rsidRDefault="001A1076" w:rsidP="007B1494">
    <w:pPr>
      <w:pStyle w:val="Style2"/>
      <w:widowControl/>
      <w:jc w:val="center"/>
      <w:rPr>
        <w:rStyle w:val="FontStyle12"/>
        <w:b/>
        <w:color w:val="002060"/>
      </w:rPr>
    </w:pPr>
    <w:r w:rsidRPr="00C02427">
      <w:rPr>
        <w:rStyle w:val="FontStyle12"/>
        <w:b/>
        <w:color w:val="002060"/>
      </w:rPr>
      <w:t xml:space="preserve">Βουκουρεστίου 11, Αθήνα, </w:t>
    </w:r>
    <w:r w:rsidRPr="00C02427">
      <w:rPr>
        <w:rStyle w:val="FontStyle12"/>
        <w:b/>
        <w:color w:val="002060"/>
        <w:lang w:val="en-US"/>
      </w:rPr>
      <w:t>E</w:t>
    </w:r>
    <w:proofErr w:type="spellStart"/>
    <w:r w:rsidRPr="00C02427">
      <w:rPr>
        <w:rStyle w:val="FontStyle12"/>
        <w:b/>
        <w:color w:val="002060"/>
      </w:rPr>
      <w:t>λλάς</w:t>
    </w:r>
    <w:proofErr w:type="spellEnd"/>
    <w:r w:rsidRPr="00C02427">
      <w:rPr>
        <w:rStyle w:val="FontStyle12"/>
        <w:b/>
        <w:color w:val="002060"/>
      </w:rPr>
      <w:t xml:space="preserve"> 106 71, </w:t>
    </w:r>
    <w:proofErr w:type="spellStart"/>
    <w:r w:rsidRPr="00C02427">
      <w:rPr>
        <w:rStyle w:val="FontStyle12"/>
        <w:b/>
        <w:color w:val="002060"/>
      </w:rPr>
      <w:t>Τηλ</w:t>
    </w:r>
    <w:proofErr w:type="spellEnd"/>
    <w:r w:rsidRPr="00C02427">
      <w:rPr>
        <w:rStyle w:val="FontStyle12"/>
        <w:b/>
        <w:color w:val="002060"/>
      </w:rPr>
      <w:t xml:space="preserve">. +30 210 7209810, </w:t>
    </w:r>
    <w:r w:rsidRPr="00C02427">
      <w:rPr>
        <w:rStyle w:val="FontStyle12"/>
        <w:b/>
        <w:color w:val="002060"/>
        <w:lang w:val="en-US"/>
      </w:rPr>
      <w:t>e</w:t>
    </w:r>
    <w:r w:rsidRPr="00C02427">
      <w:rPr>
        <w:rStyle w:val="FontStyle12"/>
        <w:b/>
        <w:color w:val="002060"/>
      </w:rPr>
      <w:t>-</w:t>
    </w:r>
    <w:r w:rsidRPr="00C02427">
      <w:rPr>
        <w:rStyle w:val="FontStyle12"/>
        <w:b/>
        <w:color w:val="002060"/>
        <w:lang w:val="en-US"/>
      </w:rPr>
      <w:t>mail</w:t>
    </w:r>
    <w:r w:rsidRPr="00C02427">
      <w:rPr>
        <w:rStyle w:val="FontStyle12"/>
        <w:b/>
        <w:color w:val="002060"/>
      </w:rPr>
      <w:t xml:space="preserve"> </w:t>
    </w:r>
    <w:hyperlink r:id="rId1" w:history="1">
      <w:r w:rsidRPr="00C02427">
        <w:rPr>
          <w:rStyle w:val="-"/>
          <w:rFonts w:ascii="Times New Roman" w:hAnsi="Times New Roman" w:cs="Times New Roman"/>
          <w:b/>
          <w:color w:val="002060"/>
          <w:sz w:val="18"/>
          <w:szCs w:val="18"/>
          <w:lang w:val="en-US"/>
        </w:rPr>
        <w:t>info</w:t>
      </w:r>
      <w:r w:rsidRPr="00C02427">
        <w:rPr>
          <w:rStyle w:val="-"/>
          <w:rFonts w:ascii="Times New Roman" w:hAnsi="Times New Roman" w:cs="Times New Roman"/>
          <w:b/>
          <w:color w:val="002060"/>
          <w:sz w:val="18"/>
          <w:szCs w:val="18"/>
        </w:rPr>
        <w:t>@</w:t>
      </w:r>
      <w:r w:rsidRPr="00C02427">
        <w:rPr>
          <w:rStyle w:val="-"/>
          <w:rFonts w:ascii="Times New Roman" w:hAnsi="Times New Roman" w:cs="Times New Roman"/>
          <w:b/>
          <w:color w:val="002060"/>
          <w:sz w:val="18"/>
          <w:szCs w:val="18"/>
          <w:lang w:val="en-US"/>
        </w:rPr>
        <w:t>eihea</w:t>
      </w:r>
      <w:r w:rsidRPr="00C02427">
        <w:rPr>
          <w:rStyle w:val="-"/>
          <w:rFonts w:ascii="Times New Roman" w:hAnsi="Times New Roman" w:cs="Times New Roman"/>
          <w:b/>
          <w:color w:val="002060"/>
          <w:sz w:val="18"/>
          <w:szCs w:val="18"/>
        </w:rPr>
        <w:t>.</w:t>
      </w:r>
      <w:r w:rsidRPr="00C02427">
        <w:rPr>
          <w:rStyle w:val="-"/>
          <w:rFonts w:ascii="Times New Roman" w:hAnsi="Times New Roman" w:cs="Times New Roman"/>
          <w:b/>
          <w:color w:val="002060"/>
          <w:sz w:val="18"/>
          <w:szCs w:val="18"/>
          <w:lang w:val="en-US"/>
        </w:rPr>
        <w:t>gr</w:t>
      </w:r>
    </w:hyperlink>
    <w:r w:rsidRPr="00C02427">
      <w:rPr>
        <w:rStyle w:val="FontStyle12"/>
        <w:b/>
        <w:color w:val="002060"/>
      </w:rPr>
      <w:t xml:space="preserve">,  </w:t>
    </w:r>
    <w:hyperlink r:id="rId2" w:history="1">
      <w:r w:rsidRPr="00C02427">
        <w:rPr>
          <w:rStyle w:val="-"/>
          <w:rFonts w:ascii="Times New Roman" w:hAnsi="Times New Roman" w:cs="Times New Roman"/>
          <w:b/>
          <w:color w:val="002060"/>
          <w:sz w:val="18"/>
          <w:szCs w:val="18"/>
          <w:lang w:val="en-US"/>
        </w:rPr>
        <w:t>www</w:t>
      </w:r>
      <w:r w:rsidRPr="00C02427">
        <w:rPr>
          <w:rStyle w:val="-"/>
          <w:rFonts w:ascii="Times New Roman" w:hAnsi="Times New Roman" w:cs="Times New Roman"/>
          <w:b/>
          <w:color w:val="002060"/>
          <w:sz w:val="18"/>
          <w:szCs w:val="18"/>
        </w:rPr>
        <w:t>.</w:t>
      </w:r>
      <w:r w:rsidRPr="00C02427">
        <w:rPr>
          <w:rStyle w:val="-"/>
          <w:rFonts w:ascii="Times New Roman" w:hAnsi="Times New Roman" w:cs="Times New Roman"/>
          <w:b/>
          <w:color w:val="002060"/>
          <w:sz w:val="18"/>
          <w:szCs w:val="18"/>
          <w:lang w:val="en-US"/>
        </w:rPr>
        <w:t>eihea</w:t>
      </w:r>
      <w:r w:rsidRPr="00C02427">
        <w:rPr>
          <w:rStyle w:val="-"/>
          <w:rFonts w:ascii="Times New Roman" w:hAnsi="Times New Roman" w:cs="Times New Roman"/>
          <w:b/>
          <w:color w:val="002060"/>
          <w:sz w:val="18"/>
          <w:szCs w:val="18"/>
        </w:rPr>
        <w:t>.</w:t>
      </w:r>
      <w:r w:rsidRPr="00C02427">
        <w:rPr>
          <w:rStyle w:val="-"/>
          <w:rFonts w:ascii="Times New Roman" w:hAnsi="Times New Roman" w:cs="Times New Roman"/>
          <w:b/>
          <w:color w:val="002060"/>
          <w:sz w:val="18"/>
          <w:szCs w:val="18"/>
          <w:lang w:val="en-US"/>
        </w:rPr>
        <w:t>gr</w:t>
      </w:r>
    </w:hyperlink>
  </w:p>
  <w:p w14:paraId="5A3EE228" w14:textId="77777777" w:rsidR="001A1076" w:rsidRPr="00C02427" w:rsidRDefault="001A1076" w:rsidP="007B1494">
    <w:pPr>
      <w:pStyle w:val="Style2"/>
      <w:widowControl/>
      <w:jc w:val="center"/>
      <w:rPr>
        <w:rStyle w:val="FontStyle12"/>
        <w:b/>
        <w:color w:val="002060"/>
        <w:lang w:val="en-US"/>
      </w:rPr>
    </w:pPr>
    <w:r w:rsidRPr="00C02427">
      <w:rPr>
        <w:rStyle w:val="FontStyle12"/>
        <w:b/>
        <w:color w:val="002060"/>
        <w:lang w:val="en-US"/>
      </w:rPr>
      <w:t xml:space="preserve">11, </w:t>
    </w:r>
    <w:proofErr w:type="spellStart"/>
    <w:r w:rsidRPr="00C02427">
      <w:rPr>
        <w:rStyle w:val="FontStyle12"/>
        <w:b/>
        <w:color w:val="002060"/>
        <w:lang w:val="en-US"/>
      </w:rPr>
      <w:t>Voukourestiou</w:t>
    </w:r>
    <w:proofErr w:type="spellEnd"/>
    <w:r w:rsidRPr="00C02427">
      <w:rPr>
        <w:rStyle w:val="FontStyle12"/>
        <w:b/>
        <w:color w:val="002060"/>
        <w:lang w:val="en-US"/>
      </w:rPr>
      <w:t xml:space="preserve"> str., Athens, Greece 106 71, Tel. +30 210 7209810, e-mail </w:t>
    </w:r>
    <w:hyperlink r:id="rId3" w:history="1">
      <w:r w:rsidRPr="00C02427">
        <w:rPr>
          <w:rStyle w:val="-"/>
          <w:rFonts w:ascii="Times New Roman" w:hAnsi="Times New Roman" w:cs="Times New Roman"/>
          <w:b/>
          <w:color w:val="002060"/>
          <w:sz w:val="18"/>
          <w:szCs w:val="18"/>
          <w:lang w:val="en-US"/>
        </w:rPr>
        <w:t>info@eihea.gr</w:t>
      </w:r>
    </w:hyperlink>
    <w:r w:rsidRPr="00C02427">
      <w:rPr>
        <w:rStyle w:val="FontStyle12"/>
        <w:b/>
        <w:color w:val="002060"/>
        <w:lang w:val="en-US"/>
      </w:rPr>
      <w:t xml:space="preserve">,  </w:t>
    </w:r>
    <w:hyperlink r:id="rId4" w:history="1">
      <w:r w:rsidRPr="00C02427">
        <w:rPr>
          <w:rStyle w:val="-"/>
          <w:rFonts w:ascii="Times New Roman" w:hAnsi="Times New Roman" w:cs="Times New Roman"/>
          <w:b/>
          <w:color w:val="002060"/>
          <w:sz w:val="18"/>
          <w:szCs w:val="18"/>
          <w:lang w:val="en-US"/>
        </w:rPr>
        <w:t>www.eihea.gr</w:t>
      </w:r>
    </w:hyperlink>
  </w:p>
  <w:p w14:paraId="3976ED33" w14:textId="77777777" w:rsidR="00EE32F2" w:rsidRPr="00C02427" w:rsidRDefault="00EE32F2" w:rsidP="007B1494">
    <w:pPr>
      <w:pStyle w:val="Style2"/>
      <w:widowControl/>
      <w:jc w:val="center"/>
      <w:rPr>
        <w:rStyle w:val="FontStyle12"/>
        <w:b/>
        <w:color w:val="002060"/>
        <w:lang w:val="en-US"/>
      </w:rPr>
    </w:pPr>
  </w:p>
  <w:p w14:paraId="2276A11C" w14:textId="77777777" w:rsidR="00EE32F2" w:rsidRPr="00C02427" w:rsidRDefault="00EE32F2" w:rsidP="007B1494">
    <w:pPr>
      <w:pStyle w:val="Style2"/>
      <w:widowControl/>
      <w:jc w:val="center"/>
      <w:rPr>
        <w:rFonts w:ascii="Times New Roman" w:hAnsi="Times New Roman" w:cs="Times New Roman"/>
        <w:b/>
        <w:color w:val="002060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19E7F" w14:textId="77777777" w:rsidR="00D73EBC" w:rsidRDefault="00D73EBC" w:rsidP="00221451">
      <w:r>
        <w:separator/>
      </w:r>
    </w:p>
  </w:footnote>
  <w:footnote w:type="continuationSeparator" w:id="0">
    <w:p w14:paraId="36A154D8" w14:textId="77777777" w:rsidR="00D73EBC" w:rsidRDefault="00D73EBC" w:rsidP="00221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2AF09" w14:textId="63F3695D" w:rsidR="00C02427" w:rsidRDefault="00481078" w:rsidP="00C02427">
    <w:pPr>
      <w:pStyle w:val="Style1"/>
      <w:widowControl/>
      <w:jc w:val="both"/>
      <w:rPr>
        <w:rStyle w:val="FontStyle11"/>
        <w:rFonts w:ascii="Arial" w:hAnsi="Arial" w:cs="Arial"/>
        <w:color w:val="002060"/>
        <w:lang w:val="en-US"/>
      </w:rPr>
    </w:pPr>
    <w:bookmarkStart w:id="3" w:name="_Hlk4573606"/>
    <w:r>
      <w:rPr>
        <w:noProof/>
        <w:color w:val="4472C4"/>
      </w:rPr>
      <w:drawing>
        <wp:inline distT="0" distB="0" distL="0" distR="0" wp14:anchorId="7FFA5ACB" wp14:editId="63B2F87B">
          <wp:extent cx="1038225" cy="885825"/>
          <wp:effectExtent l="0" t="0" r="0" b="0"/>
          <wp:docPr id="4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  <w:r w:rsidR="00C02427" w:rsidRPr="00C02427">
      <w:rPr>
        <w:rStyle w:val="FontStyle11"/>
        <w:rFonts w:ascii="Arial" w:hAnsi="Arial" w:cs="Arial"/>
        <w:color w:val="002060"/>
        <w:lang w:val="en-US"/>
      </w:rPr>
      <w:t xml:space="preserve"> </w:t>
    </w:r>
  </w:p>
  <w:p w14:paraId="61C1CFB3" w14:textId="77777777" w:rsidR="00C02427" w:rsidRDefault="00C02427" w:rsidP="00C02427">
    <w:pPr>
      <w:pStyle w:val="Style1"/>
      <w:widowControl/>
      <w:jc w:val="both"/>
      <w:rPr>
        <w:rStyle w:val="FontStyle11"/>
        <w:rFonts w:ascii="Arial" w:hAnsi="Arial" w:cs="Arial"/>
        <w:color w:val="002060"/>
        <w:lang w:val="en-US"/>
      </w:rPr>
    </w:pPr>
  </w:p>
  <w:p w14:paraId="6349E14A" w14:textId="77777777" w:rsidR="00C02427" w:rsidRPr="000033EB" w:rsidRDefault="00C02427" w:rsidP="00C02427">
    <w:pPr>
      <w:pStyle w:val="Style1"/>
      <w:widowControl/>
      <w:jc w:val="both"/>
      <w:rPr>
        <w:rStyle w:val="FontStyle11"/>
        <w:rFonts w:ascii="Arial" w:hAnsi="Arial" w:cs="Arial"/>
        <w:color w:val="002060"/>
        <w:lang w:val="en-US"/>
      </w:rPr>
    </w:pPr>
    <w:r w:rsidRPr="001A1076">
      <w:rPr>
        <w:rStyle w:val="FontStyle11"/>
        <w:rFonts w:ascii="Arial" w:hAnsi="Arial" w:cs="Arial"/>
        <w:color w:val="002060"/>
      </w:rPr>
      <w:t>ΕΝΩΣΗ</w:t>
    </w:r>
    <w:r w:rsidRPr="000033EB">
      <w:rPr>
        <w:rStyle w:val="FontStyle11"/>
        <w:rFonts w:ascii="Arial" w:hAnsi="Arial" w:cs="Arial"/>
        <w:color w:val="002060"/>
        <w:lang w:val="en-US"/>
      </w:rPr>
      <w:t xml:space="preserve"> </w:t>
    </w:r>
    <w:r w:rsidRPr="001A1076">
      <w:rPr>
        <w:rStyle w:val="FontStyle11"/>
        <w:rFonts w:ascii="Arial" w:hAnsi="Arial" w:cs="Arial"/>
        <w:color w:val="002060"/>
      </w:rPr>
      <w:t>ΙΔΙΟΚΤΗΤΩΝ</w:t>
    </w:r>
    <w:r w:rsidRPr="000033EB">
      <w:rPr>
        <w:rStyle w:val="FontStyle11"/>
        <w:rFonts w:ascii="Arial" w:hAnsi="Arial" w:cs="Arial"/>
        <w:color w:val="002060"/>
        <w:lang w:val="en-US"/>
      </w:rPr>
      <w:t xml:space="preserve"> </w:t>
    </w:r>
    <w:r w:rsidRPr="001A1076">
      <w:rPr>
        <w:rStyle w:val="FontStyle11"/>
        <w:rFonts w:ascii="Arial" w:hAnsi="Arial" w:cs="Arial"/>
        <w:color w:val="002060"/>
      </w:rPr>
      <w:t>ΗΜΕΡΗΣΙΩΝ</w:t>
    </w:r>
    <w:r w:rsidRPr="000033EB">
      <w:rPr>
        <w:rStyle w:val="FontStyle11"/>
        <w:rFonts w:ascii="Arial" w:hAnsi="Arial" w:cs="Arial"/>
        <w:color w:val="002060"/>
        <w:lang w:val="en-US"/>
      </w:rPr>
      <w:t xml:space="preserve"> </w:t>
    </w:r>
    <w:r w:rsidRPr="001A1076">
      <w:rPr>
        <w:rStyle w:val="FontStyle11"/>
        <w:rFonts w:ascii="Arial" w:hAnsi="Arial" w:cs="Arial"/>
        <w:color w:val="002060"/>
      </w:rPr>
      <w:t>ΕΦΗΜΕΡΙΔΩΝ</w:t>
    </w:r>
    <w:r w:rsidRPr="000033EB">
      <w:rPr>
        <w:rStyle w:val="FontStyle11"/>
        <w:rFonts w:ascii="Arial" w:hAnsi="Arial" w:cs="Arial"/>
        <w:color w:val="002060"/>
        <w:lang w:val="en-US"/>
      </w:rPr>
      <w:t xml:space="preserve"> </w:t>
    </w:r>
    <w:r w:rsidRPr="001A1076">
      <w:rPr>
        <w:rStyle w:val="FontStyle11"/>
        <w:rFonts w:ascii="Arial" w:hAnsi="Arial" w:cs="Arial"/>
        <w:color w:val="002060"/>
      </w:rPr>
      <w:t>ΑΘΗΝΩΝ</w:t>
    </w:r>
  </w:p>
  <w:p w14:paraId="2454B6DD" w14:textId="77777777" w:rsidR="00C02427" w:rsidRDefault="00C02427" w:rsidP="00C02427">
    <w:pPr>
      <w:pStyle w:val="a5"/>
      <w:rPr>
        <w:rStyle w:val="FontStyle11"/>
        <w:rFonts w:ascii="Arial" w:hAnsi="Arial" w:cs="Arial"/>
        <w:color w:val="002060"/>
        <w:lang w:val="en-US"/>
      </w:rPr>
    </w:pPr>
    <w:r w:rsidRPr="001A1076">
      <w:rPr>
        <w:rStyle w:val="FontStyle11"/>
        <w:rFonts w:ascii="Arial" w:hAnsi="Arial" w:cs="Arial"/>
        <w:color w:val="002060"/>
        <w:lang w:val="en-US"/>
      </w:rPr>
      <w:t xml:space="preserve">ATHENS DAILY NEWSPAPER </w:t>
    </w:r>
    <w:proofErr w:type="gramStart"/>
    <w:r w:rsidRPr="001A1076">
      <w:rPr>
        <w:rStyle w:val="FontStyle11"/>
        <w:rFonts w:ascii="Arial" w:hAnsi="Arial" w:cs="Arial"/>
        <w:color w:val="002060"/>
        <w:lang w:val="en-US"/>
      </w:rPr>
      <w:t>PUBLISHERS</w:t>
    </w:r>
    <w:proofErr w:type="gramEnd"/>
    <w:r w:rsidRPr="001A1076">
      <w:rPr>
        <w:rStyle w:val="FontStyle11"/>
        <w:rFonts w:ascii="Arial" w:hAnsi="Arial" w:cs="Arial"/>
        <w:color w:val="002060"/>
        <w:lang w:val="en-US"/>
      </w:rPr>
      <w:t xml:space="preserve"> ASSOCIATION</w:t>
    </w:r>
  </w:p>
  <w:p w14:paraId="60F81419" w14:textId="77777777" w:rsidR="00F77C66" w:rsidRPr="00C02427" w:rsidRDefault="00F77C66" w:rsidP="00C02427">
    <w:pPr>
      <w:pStyle w:val="a5"/>
      <w:rPr>
        <w:noProof/>
        <w:color w:val="4472C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1186"/>
    <w:multiLevelType w:val="singleLevel"/>
    <w:tmpl w:val="ADF89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Calibri" w:hAnsi="Times New Roman" w:cs="Times New Roman"/>
      </w:rPr>
    </w:lvl>
  </w:abstractNum>
  <w:abstractNum w:abstractNumId="1" w15:restartNumberingAfterBreak="0">
    <w:nsid w:val="09430709"/>
    <w:multiLevelType w:val="hybridMultilevel"/>
    <w:tmpl w:val="5BF64F56"/>
    <w:lvl w:ilvl="0" w:tplc="0409000F">
      <w:start w:val="1"/>
      <w:numFmt w:val="decimal"/>
      <w:lvlText w:val="%1."/>
      <w:lvlJc w:val="left"/>
      <w:pPr>
        <w:ind w:left="723" w:hanging="360"/>
      </w:pPr>
    </w:lvl>
    <w:lvl w:ilvl="1" w:tplc="04090019">
      <w:start w:val="1"/>
      <w:numFmt w:val="lowerLetter"/>
      <w:lvlText w:val="%2."/>
      <w:lvlJc w:val="left"/>
      <w:pPr>
        <w:ind w:left="1443" w:hanging="360"/>
      </w:pPr>
    </w:lvl>
    <w:lvl w:ilvl="2" w:tplc="0409001B">
      <w:start w:val="1"/>
      <w:numFmt w:val="lowerRoman"/>
      <w:lvlText w:val="%3."/>
      <w:lvlJc w:val="right"/>
      <w:pPr>
        <w:ind w:left="2163" w:hanging="180"/>
      </w:pPr>
    </w:lvl>
    <w:lvl w:ilvl="3" w:tplc="0409000F">
      <w:start w:val="1"/>
      <w:numFmt w:val="decimal"/>
      <w:lvlText w:val="%4."/>
      <w:lvlJc w:val="left"/>
      <w:pPr>
        <w:ind w:left="2883" w:hanging="360"/>
      </w:pPr>
    </w:lvl>
    <w:lvl w:ilvl="4" w:tplc="04090019">
      <w:start w:val="1"/>
      <w:numFmt w:val="lowerLetter"/>
      <w:lvlText w:val="%5."/>
      <w:lvlJc w:val="left"/>
      <w:pPr>
        <w:ind w:left="3603" w:hanging="360"/>
      </w:pPr>
    </w:lvl>
    <w:lvl w:ilvl="5" w:tplc="0409001B">
      <w:start w:val="1"/>
      <w:numFmt w:val="lowerRoman"/>
      <w:lvlText w:val="%6."/>
      <w:lvlJc w:val="right"/>
      <w:pPr>
        <w:ind w:left="4323" w:hanging="180"/>
      </w:pPr>
    </w:lvl>
    <w:lvl w:ilvl="6" w:tplc="0409000F">
      <w:start w:val="1"/>
      <w:numFmt w:val="decimal"/>
      <w:lvlText w:val="%7."/>
      <w:lvlJc w:val="left"/>
      <w:pPr>
        <w:ind w:left="5043" w:hanging="360"/>
      </w:pPr>
    </w:lvl>
    <w:lvl w:ilvl="7" w:tplc="04090019">
      <w:start w:val="1"/>
      <w:numFmt w:val="lowerLetter"/>
      <w:lvlText w:val="%8."/>
      <w:lvlJc w:val="left"/>
      <w:pPr>
        <w:ind w:left="5763" w:hanging="360"/>
      </w:pPr>
    </w:lvl>
    <w:lvl w:ilvl="8" w:tplc="0409001B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0D297DBB"/>
    <w:multiLevelType w:val="hybridMultilevel"/>
    <w:tmpl w:val="764E037E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95656"/>
    <w:multiLevelType w:val="hybridMultilevel"/>
    <w:tmpl w:val="4D1A68AC"/>
    <w:lvl w:ilvl="0" w:tplc="6B8AF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8932AD"/>
    <w:multiLevelType w:val="hybridMultilevel"/>
    <w:tmpl w:val="AD88E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D19CD"/>
    <w:multiLevelType w:val="hybridMultilevel"/>
    <w:tmpl w:val="EBE8C2A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48B58C5"/>
    <w:multiLevelType w:val="multilevel"/>
    <w:tmpl w:val="0C764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E1658E"/>
    <w:multiLevelType w:val="multilevel"/>
    <w:tmpl w:val="E3083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46353C"/>
    <w:multiLevelType w:val="multilevel"/>
    <w:tmpl w:val="1ABA9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795910"/>
    <w:multiLevelType w:val="hybridMultilevel"/>
    <w:tmpl w:val="FEFE24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8430A"/>
    <w:multiLevelType w:val="hybridMultilevel"/>
    <w:tmpl w:val="AE709A70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57AE7"/>
    <w:multiLevelType w:val="multilevel"/>
    <w:tmpl w:val="6B56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427F50"/>
    <w:multiLevelType w:val="hybridMultilevel"/>
    <w:tmpl w:val="D08AFE9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C6354D"/>
    <w:multiLevelType w:val="hybridMultilevel"/>
    <w:tmpl w:val="56CE76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12D36"/>
    <w:multiLevelType w:val="hybridMultilevel"/>
    <w:tmpl w:val="E3B4FD0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0034A"/>
    <w:multiLevelType w:val="hybridMultilevel"/>
    <w:tmpl w:val="2BC80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40569"/>
    <w:multiLevelType w:val="hybridMultilevel"/>
    <w:tmpl w:val="6D688E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344A4"/>
    <w:multiLevelType w:val="hybridMultilevel"/>
    <w:tmpl w:val="339E9C32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D65661"/>
    <w:multiLevelType w:val="multilevel"/>
    <w:tmpl w:val="1ECCF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957B66"/>
    <w:multiLevelType w:val="hybridMultilevel"/>
    <w:tmpl w:val="431AB4C2"/>
    <w:lvl w:ilvl="0" w:tplc="FDD47B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A47D49"/>
    <w:multiLevelType w:val="hybridMultilevel"/>
    <w:tmpl w:val="2CCCFF78"/>
    <w:lvl w:ilvl="0" w:tplc="539E40D4">
      <w:start w:val="1"/>
      <w:numFmt w:val="decimal"/>
      <w:lvlText w:val="%1."/>
      <w:lvlJc w:val="left"/>
      <w:pPr>
        <w:ind w:left="723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3" w:hanging="360"/>
      </w:pPr>
    </w:lvl>
    <w:lvl w:ilvl="2" w:tplc="0409001B">
      <w:start w:val="1"/>
      <w:numFmt w:val="lowerRoman"/>
      <w:lvlText w:val="%3."/>
      <w:lvlJc w:val="right"/>
      <w:pPr>
        <w:ind w:left="2163" w:hanging="180"/>
      </w:pPr>
    </w:lvl>
    <w:lvl w:ilvl="3" w:tplc="0409000F">
      <w:start w:val="1"/>
      <w:numFmt w:val="decimal"/>
      <w:lvlText w:val="%4."/>
      <w:lvlJc w:val="left"/>
      <w:pPr>
        <w:ind w:left="2883" w:hanging="360"/>
      </w:pPr>
    </w:lvl>
    <w:lvl w:ilvl="4" w:tplc="04090019">
      <w:start w:val="1"/>
      <w:numFmt w:val="lowerLetter"/>
      <w:lvlText w:val="%5."/>
      <w:lvlJc w:val="left"/>
      <w:pPr>
        <w:ind w:left="3603" w:hanging="360"/>
      </w:pPr>
    </w:lvl>
    <w:lvl w:ilvl="5" w:tplc="0409001B">
      <w:start w:val="1"/>
      <w:numFmt w:val="lowerRoman"/>
      <w:lvlText w:val="%6."/>
      <w:lvlJc w:val="right"/>
      <w:pPr>
        <w:ind w:left="4323" w:hanging="180"/>
      </w:pPr>
    </w:lvl>
    <w:lvl w:ilvl="6" w:tplc="0409000F">
      <w:start w:val="1"/>
      <w:numFmt w:val="decimal"/>
      <w:lvlText w:val="%7."/>
      <w:lvlJc w:val="left"/>
      <w:pPr>
        <w:ind w:left="5043" w:hanging="360"/>
      </w:pPr>
    </w:lvl>
    <w:lvl w:ilvl="7" w:tplc="04090019">
      <w:start w:val="1"/>
      <w:numFmt w:val="lowerLetter"/>
      <w:lvlText w:val="%8."/>
      <w:lvlJc w:val="left"/>
      <w:pPr>
        <w:ind w:left="5763" w:hanging="360"/>
      </w:pPr>
    </w:lvl>
    <w:lvl w:ilvl="8" w:tplc="0409001B">
      <w:start w:val="1"/>
      <w:numFmt w:val="lowerRoman"/>
      <w:lvlText w:val="%9."/>
      <w:lvlJc w:val="right"/>
      <w:pPr>
        <w:ind w:left="6483" w:hanging="180"/>
      </w:pPr>
    </w:lvl>
  </w:abstractNum>
  <w:abstractNum w:abstractNumId="22" w15:restartNumberingAfterBreak="0">
    <w:nsid w:val="586C5FB9"/>
    <w:multiLevelType w:val="multilevel"/>
    <w:tmpl w:val="5E9884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61513001"/>
    <w:multiLevelType w:val="hybridMultilevel"/>
    <w:tmpl w:val="5BF64F56"/>
    <w:lvl w:ilvl="0" w:tplc="0409000F">
      <w:start w:val="1"/>
      <w:numFmt w:val="decimal"/>
      <w:lvlText w:val="%1."/>
      <w:lvlJc w:val="left"/>
      <w:pPr>
        <w:ind w:left="723" w:hanging="360"/>
      </w:pPr>
    </w:lvl>
    <w:lvl w:ilvl="1" w:tplc="04090019">
      <w:start w:val="1"/>
      <w:numFmt w:val="lowerLetter"/>
      <w:lvlText w:val="%2."/>
      <w:lvlJc w:val="left"/>
      <w:pPr>
        <w:ind w:left="1443" w:hanging="360"/>
      </w:pPr>
    </w:lvl>
    <w:lvl w:ilvl="2" w:tplc="0409001B">
      <w:start w:val="1"/>
      <w:numFmt w:val="lowerRoman"/>
      <w:lvlText w:val="%3."/>
      <w:lvlJc w:val="right"/>
      <w:pPr>
        <w:ind w:left="2163" w:hanging="180"/>
      </w:pPr>
    </w:lvl>
    <w:lvl w:ilvl="3" w:tplc="0409000F">
      <w:start w:val="1"/>
      <w:numFmt w:val="decimal"/>
      <w:lvlText w:val="%4."/>
      <w:lvlJc w:val="left"/>
      <w:pPr>
        <w:ind w:left="2883" w:hanging="360"/>
      </w:pPr>
    </w:lvl>
    <w:lvl w:ilvl="4" w:tplc="04090019">
      <w:start w:val="1"/>
      <w:numFmt w:val="lowerLetter"/>
      <w:lvlText w:val="%5."/>
      <w:lvlJc w:val="left"/>
      <w:pPr>
        <w:ind w:left="3603" w:hanging="360"/>
      </w:pPr>
    </w:lvl>
    <w:lvl w:ilvl="5" w:tplc="0409001B">
      <w:start w:val="1"/>
      <w:numFmt w:val="lowerRoman"/>
      <w:lvlText w:val="%6."/>
      <w:lvlJc w:val="right"/>
      <w:pPr>
        <w:ind w:left="4323" w:hanging="180"/>
      </w:pPr>
    </w:lvl>
    <w:lvl w:ilvl="6" w:tplc="0409000F">
      <w:start w:val="1"/>
      <w:numFmt w:val="decimal"/>
      <w:lvlText w:val="%7."/>
      <w:lvlJc w:val="left"/>
      <w:pPr>
        <w:ind w:left="5043" w:hanging="360"/>
      </w:pPr>
    </w:lvl>
    <w:lvl w:ilvl="7" w:tplc="04090019">
      <w:start w:val="1"/>
      <w:numFmt w:val="lowerLetter"/>
      <w:lvlText w:val="%8."/>
      <w:lvlJc w:val="left"/>
      <w:pPr>
        <w:ind w:left="5763" w:hanging="360"/>
      </w:pPr>
    </w:lvl>
    <w:lvl w:ilvl="8" w:tplc="0409001B">
      <w:start w:val="1"/>
      <w:numFmt w:val="lowerRoman"/>
      <w:lvlText w:val="%9."/>
      <w:lvlJc w:val="right"/>
      <w:pPr>
        <w:ind w:left="6483" w:hanging="180"/>
      </w:pPr>
    </w:lvl>
  </w:abstractNum>
  <w:abstractNum w:abstractNumId="24" w15:restartNumberingAfterBreak="0">
    <w:nsid w:val="6AE055DF"/>
    <w:multiLevelType w:val="multilevel"/>
    <w:tmpl w:val="B8B8E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94"/>
        </w:tabs>
        <w:ind w:left="149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C034BF"/>
    <w:multiLevelType w:val="hybridMultilevel"/>
    <w:tmpl w:val="B69AE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883A7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2714AE"/>
    <w:multiLevelType w:val="multilevel"/>
    <w:tmpl w:val="98244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8D4B01"/>
    <w:multiLevelType w:val="hybridMultilevel"/>
    <w:tmpl w:val="5BF64F56"/>
    <w:lvl w:ilvl="0" w:tplc="0409000F">
      <w:start w:val="1"/>
      <w:numFmt w:val="decimal"/>
      <w:lvlText w:val="%1."/>
      <w:lvlJc w:val="left"/>
      <w:pPr>
        <w:ind w:left="723" w:hanging="360"/>
      </w:pPr>
    </w:lvl>
    <w:lvl w:ilvl="1" w:tplc="04090019">
      <w:start w:val="1"/>
      <w:numFmt w:val="lowerLetter"/>
      <w:lvlText w:val="%2."/>
      <w:lvlJc w:val="left"/>
      <w:pPr>
        <w:ind w:left="1443" w:hanging="360"/>
      </w:pPr>
    </w:lvl>
    <w:lvl w:ilvl="2" w:tplc="0409001B">
      <w:start w:val="1"/>
      <w:numFmt w:val="lowerRoman"/>
      <w:lvlText w:val="%3."/>
      <w:lvlJc w:val="right"/>
      <w:pPr>
        <w:ind w:left="2163" w:hanging="180"/>
      </w:pPr>
    </w:lvl>
    <w:lvl w:ilvl="3" w:tplc="0409000F">
      <w:start w:val="1"/>
      <w:numFmt w:val="decimal"/>
      <w:lvlText w:val="%4."/>
      <w:lvlJc w:val="left"/>
      <w:pPr>
        <w:ind w:left="2883" w:hanging="360"/>
      </w:pPr>
    </w:lvl>
    <w:lvl w:ilvl="4" w:tplc="04090019">
      <w:start w:val="1"/>
      <w:numFmt w:val="lowerLetter"/>
      <w:lvlText w:val="%5."/>
      <w:lvlJc w:val="left"/>
      <w:pPr>
        <w:ind w:left="3603" w:hanging="360"/>
      </w:pPr>
    </w:lvl>
    <w:lvl w:ilvl="5" w:tplc="0409001B">
      <w:start w:val="1"/>
      <w:numFmt w:val="lowerRoman"/>
      <w:lvlText w:val="%6."/>
      <w:lvlJc w:val="right"/>
      <w:pPr>
        <w:ind w:left="4323" w:hanging="180"/>
      </w:pPr>
    </w:lvl>
    <w:lvl w:ilvl="6" w:tplc="0409000F">
      <w:start w:val="1"/>
      <w:numFmt w:val="decimal"/>
      <w:lvlText w:val="%7."/>
      <w:lvlJc w:val="left"/>
      <w:pPr>
        <w:ind w:left="5043" w:hanging="360"/>
      </w:pPr>
    </w:lvl>
    <w:lvl w:ilvl="7" w:tplc="04090019">
      <w:start w:val="1"/>
      <w:numFmt w:val="lowerLetter"/>
      <w:lvlText w:val="%8."/>
      <w:lvlJc w:val="left"/>
      <w:pPr>
        <w:ind w:left="5763" w:hanging="360"/>
      </w:pPr>
    </w:lvl>
    <w:lvl w:ilvl="8" w:tplc="0409001B">
      <w:start w:val="1"/>
      <w:numFmt w:val="lowerRoman"/>
      <w:lvlText w:val="%9."/>
      <w:lvlJc w:val="right"/>
      <w:pPr>
        <w:ind w:left="6483" w:hanging="180"/>
      </w:pPr>
    </w:lvl>
  </w:abstractNum>
  <w:abstractNum w:abstractNumId="28" w15:restartNumberingAfterBreak="0">
    <w:nsid w:val="75D53466"/>
    <w:multiLevelType w:val="multilevel"/>
    <w:tmpl w:val="B8FE82E6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03" w:hanging="4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5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85" w:hanging="1800"/>
      </w:pPr>
      <w:rPr>
        <w:rFonts w:hint="default"/>
      </w:rPr>
    </w:lvl>
  </w:abstractNum>
  <w:abstractNum w:abstractNumId="29" w15:restartNumberingAfterBreak="0">
    <w:nsid w:val="7ED326B0"/>
    <w:multiLevelType w:val="hybridMultilevel"/>
    <w:tmpl w:val="4B208834"/>
    <w:lvl w:ilvl="0" w:tplc="ABDCB9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1508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413937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3236032">
    <w:abstractNumId w:val="21"/>
  </w:num>
  <w:num w:numId="4" w16cid:durableId="2138523715">
    <w:abstractNumId w:val="0"/>
    <w:lvlOverride w:ilvl="0">
      <w:startOverride w:val="1"/>
    </w:lvlOverride>
  </w:num>
  <w:num w:numId="5" w16cid:durableId="3060123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77290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3478583">
    <w:abstractNumId w:val="11"/>
  </w:num>
  <w:num w:numId="8" w16cid:durableId="727771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5007597">
    <w:abstractNumId w:val="2"/>
  </w:num>
  <w:num w:numId="10" w16cid:durableId="1067067307">
    <w:abstractNumId w:val="16"/>
  </w:num>
  <w:num w:numId="11" w16cid:durableId="1203909365">
    <w:abstractNumId w:val="14"/>
  </w:num>
  <w:num w:numId="12" w16cid:durableId="470016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52591107">
    <w:abstractNumId w:val="27"/>
  </w:num>
  <w:num w:numId="14" w16cid:durableId="12913250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9697016">
    <w:abstractNumId w:val="29"/>
  </w:num>
  <w:num w:numId="16" w16cid:durableId="277375449">
    <w:abstractNumId w:val="13"/>
  </w:num>
  <w:num w:numId="17" w16cid:durableId="1809394032">
    <w:abstractNumId w:val="23"/>
  </w:num>
  <w:num w:numId="18" w16cid:durableId="1241867630">
    <w:abstractNumId w:val="22"/>
  </w:num>
  <w:num w:numId="19" w16cid:durableId="2195589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45954618">
    <w:abstractNumId w:val="1"/>
  </w:num>
  <w:num w:numId="21" w16cid:durableId="2086956235">
    <w:abstractNumId w:val="4"/>
  </w:num>
  <w:num w:numId="22" w16cid:durableId="281496443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568199329">
    <w:abstractNumId w:val="28"/>
  </w:num>
  <w:num w:numId="24" w16cid:durableId="20101320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61574881">
    <w:abstractNumId w:val="25"/>
  </w:num>
  <w:num w:numId="26" w16cid:durableId="207105971">
    <w:abstractNumId w:val="15"/>
  </w:num>
  <w:num w:numId="27" w16cid:durableId="13221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23007822">
    <w:abstractNumId w:val="18"/>
  </w:num>
  <w:num w:numId="29" w16cid:durableId="307173559">
    <w:abstractNumId w:val="19"/>
  </w:num>
  <w:num w:numId="30" w16cid:durableId="47001932">
    <w:abstractNumId w:val="6"/>
  </w:num>
  <w:num w:numId="31" w16cid:durableId="2009207811">
    <w:abstractNumId w:val="6"/>
  </w:num>
  <w:num w:numId="32" w16cid:durableId="1614826563">
    <w:abstractNumId w:val="6"/>
  </w:num>
  <w:num w:numId="33" w16cid:durableId="1553931212">
    <w:abstractNumId w:val="6"/>
  </w:num>
  <w:num w:numId="34" w16cid:durableId="273945028">
    <w:abstractNumId w:val="6"/>
  </w:num>
  <w:num w:numId="35" w16cid:durableId="1347248796">
    <w:abstractNumId w:val="6"/>
  </w:num>
  <w:num w:numId="36" w16cid:durableId="1042099111">
    <w:abstractNumId w:val="6"/>
  </w:num>
  <w:num w:numId="37" w16cid:durableId="1451779969">
    <w:abstractNumId w:val="6"/>
  </w:num>
  <w:num w:numId="38" w16cid:durableId="264771392">
    <w:abstractNumId w:val="6"/>
  </w:num>
  <w:num w:numId="39" w16cid:durableId="704449237">
    <w:abstractNumId w:val="6"/>
  </w:num>
  <w:num w:numId="40" w16cid:durableId="1234005943">
    <w:abstractNumId w:val="3"/>
  </w:num>
  <w:num w:numId="41" w16cid:durableId="8806281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AB"/>
    <w:rsid w:val="000022E0"/>
    <w:rsid w:val="00002BD0"/>
    <w:rsid w:val="000033EB"/>
    <w:rsid w:val="00010C5D"/>
    <w:rsid w:val="00015684"/>
    <w:rsid w:val="00017FE0"/>
    <w:rsid w:val="0002152E"/>
    <w:rsid w:val="00022E73"/>
    <w:rsid w:val="000313E4"/>
    <w:rsid w:val="000313F3"/>
    <w:rsid w:val="00036523"/>
    <w:rsid w:val="00040BA9"/>
    <w:rsid w:val="00042ABA"/>
    <w:rsid w:val="00043CD6"/>
    <w:rsid w:val="00050A83"/>
    <w:rsid w:val="00051C78"/>
    <w:rsid w:val="00054A70"/>
    <w:rsid w:val="000553FE"/>
    <w:rsid w:val="000557FC"/>
    <w:rsid w:val="00057DEF"/>
    <w:rsid w:val="000755FA"/>
    <w:rsid w:val="00090670"/>
    <w:rsid w:val="00095E18"/>
    <w:rsid w:val="000A0D31"/>
    <w:rsid w:val="000A2D04"/>
    <w:rsid w:val="000A6F3C"/>
    <w:rsid w:val="000B0B63"/>
    <w:rsid w:val="000B463D"/>
    <w:rsid w:val="000C4515"/>
    <w:rsid w:val="000C77CA"/>
    <w:rsid w:val="000F47BE"/>
    <w:rsid w:val="000F6876"/>
    <w:rsid w:val="00123EEE"/>
    <w:rsid w:val="001248A0"/>
    <w:rsid w:val="00136005"/>
    <w:rsid w:val="00140122"/>
    <w:rsid w:val="0014218C"/>
    <w:rsid w:val="00154124"/>
    <w:rsid w:val="0015427C"/>
    <w:rsid w:val="001601C9"/>
    <w:rsid w:val="00164989"/>
    <w:rsid w:val="0017169C"/>
    <w:rsid w:val="00172317"/>
    <w:rsid w:val="0017618C"/>
    <w:rsid w:val="001825AC"/>
    <w:rsid w:val="00194A2B"/>
    <w:rsid w:val="00196FF5"/>
    <w:rsid w:val="001A1076"/>
    <w:rsid w:val="001A5EA0"/>
    <w:rsid w:val="001B2205"/>
    <w:rsid w:val="001B50CD"/>
    <w:rsid w:val="001B7CB5"/>
    <w:rsid w:val="001C07C2"/>
    <w:rsid w:val="001C418B"/>
    <w:rsid w:val="001C42C0"/>
    <w:rsid w:val="001D3528"/>
    <w:rsid w:val="001D782A"/>
    <w:rsid w:val="001E350D"/>
    <w:rsid w:val="001E59E5"/>
    <w:rsid w:val="001E6024"/>
    <w:rsid w:val="001E6752"/>
    <w:rsid w:val="00201D8E"/>
    <w:rsid w:val="00203129"/>
    <w:rsid w:val="00210FDC"/>
    <w:rsid w:val="00221451"/>
    <w:rsid w:val="00223427"/>
    <w:rsid w:val="00224ACD"/>
    <w:rsid w:val="0023052E"/>
    <w:rsid w:val="002327EF"/>
    <w:rsid w:val="00236F2C"/>
    <w:rsid w:val="0025097C"/>
    <w:rsid w:val="00251C47"/>
    <w:rsid w:val="00251E50"/>
    <w:rsid w:val="00251F5D"/>
    <w:rsid w:val="0025701C"/>
    <w:rsid w:val="00257E31"/>
    <w:rsid w:val="00264DB4"/>
    <w:rsid w:val="00265FF8"/>
    <w:rsid w:val="00283E87"/>
    <w:rsid w:val="00286CBA"/>
    <w:rsid w:val="002870A6"/>
    <w:rsid w:val="00292C10"/>
    <w:rsid w:val="002A394F"/>
    <w:rsid w:val="002A45FC"/>
    <w:rsid w:val="002B293F"/>
    <w:rsid w:val="002C5CDE"/>
    <w:rsid w:val="002C7596"/>
    <w:rsid w:val="002D1328"/>
    <w:rsid w:val="002D4E4B"/>
    <w:rsid w:val="002E3948"/>
    <w:rsid w:val="002E6355"/>
    <w:rsid w:val="00305E06"/>
    <w:rsid w:val="00306D37"/>
    <w:rsid w:val="00307F80"/>
    <w:rsid w:val="00311DBC"/>
    <w:rsid w:val="00314BB6"/>
    <w:rsid w:val="00315263"/>
    <w:rsid w:val="00323109"/>
    <w:rsid w:val="00330B45"/>
    <w:rsid w:val="0033546F"/>
    <w:rsid w:val="00337757"/>
    <w:rsid w:val="00343E64"/>
    <w:rsid w:val="00350518"/>
    <w:rsid w:val="00356183"/>
    <w:rsid w:val="00356D0F"/>
    <w:rsid w:val="00360102"/>
    <w:rsid w:val="00360575"/>
    <w:rsid w:val="00361872"/>
    <w:rsid w:val="00367D5E"/>
    <w:rsid w:val="00384104"/>
    <w:rsid w:val="00387C14"/>
    <w:rsid w:val="00397ACB"/>
    <w:rsid w:val="003A2D5E"/>
    <w:rsid w:val="003A4974"/>
    <w:rsid w:val="003B26E8"/>
    <w:rsid w:val="003B6C6F"/>
    <w:rsid w:val="003C2C4B"/>
    <w:rsid w:val="003C32E1"/>
    <w:rsid w:val="003C6ACF"/>
    <w:rsid w:val="003D0097"/>
    <w:rsid w:val="003E08FB"/>
    <w:rsid w:val="003E50E8"/>
    <w:rsid w:val="003F05E6"/>
    <w:rsid w:val="003F48E6"/>
    <w:rsid w:val="003F532D"/>
    <w:rsid w:val="003F6D9A"/>
    <w:rsid w:val="004061D1"/>
    <w:rsid w:val="00413176"/>
    <w:rsid w:val="004172BF"/>
    <w:rsid w:val="004206E3"/>
    <w:rsid w:val="00422AE2"/>
    <w:rsid w:val="0042316D"/>
    <w:rsid w:val="00441894"/>
    <w:rsid w:val="00445178"/>
    <w:rsid w:val="004465C8"/>
    <w:rsid w:val="00451FB4"/>
    <w:rsid w:val="00460DC5"/>
    <w:rsid w:val="004672CA"/>
    <w:rsid w:val="004713AB"/>
    <w:rsid w:val="004749D4"/>
    <w:rsid w:val="00475B7B"/>
    <w:rsid w:val="00481078"/>
    <w:rsid w:val="0048235A"/>
    <w:rsid w:val="00483708"/>
    <w:rsid w:val="00485410"/>
    <w:rsid w:val="0049100B"/>
    <w:rsid w:val="004B46F7"/>
    <w:rsid w:val="004C4D2C"/>
    <w:rsid w:val="004C5250"/>
    <w:rsid w:val="004C741A"/>
    <w:rsid w:val="004D3791"/>
    <w:rsid w:val="004D3C0E"/>
    <w:rsid w:val="00506A31"/>
    <w:rsid w:val="00506C2D"/>
    <w:rsid w:val="00512976"/>
    <w:rsid w:val="00516926"/>
    <w:rsid w:val="00526F91"/>
    <w:rsid w:val="0054012E"/>
    <w:rsid w:val="0054125E"/>
    <w:rsid w:val="00543577"/>
    <w:rsid w:val="00546212"/>
    <w:rsid w:val="0054773C"/>
    <w:rsid w:val="00550371"/>
    <w:rsid w:val="00551CD4"/>
    <w:rsid w:val="0055510A"/>
    <w:rsid w:val="0057390A"/>
    <w:rsid w:val="005825EB"/>
    <w:rsid w:val="005844B0"/>
    <w:rsid w:val="00584C04"/>
    <w:rsid w:val="005858CA"/>
    <w:rsid w:val="0059718F"/>
    <w:rsid w:val="005C3BE6"/>
    <w:rsid w:val="005C4BF4"/>
    <w:rsid w:val="005C4F1B"/>
    <w:rsid w:val="005C61C8"/>
    <w:rsid w:val="005D13CF"/>
    <w:rsid w:val="005D6FDE"/>
    <w:rsid w:val="005D77AE"/>
    <w:rsid w:val="005E6066"/>
    <w:rsid w:val="005F0290"/>
    <w:rsid w:val="005F47DA"/>
    <w:rsid w:val="00605C90"/>
    <w:rsid w:val="0061120B"/>
    <w:rsid w:val="00612415"/>
    <w:rsid w:val="0061429E"/>
    <w:rsid w:val="00622481"/>
    <w:rsid w:val="00633EC3"/>
    <w:rsid w:val="00645767"/>
    <w:rsid w:val="0066081D"/>
    <w:rsid w:val="0066102C"/>
    <w:rsid w:val="00676BBE"/>
    <w:rsid w:val="00681D7A"/>
    <w:rsid w:val="00683E40"/>
    <w:rsid w:val="00686121"/>
    <w:rsid w:val="006A5EC7"/>
    <w:rsid w:val="006B6D06"/>
    <w:rsid w:val="006B7F3A"/>
    <w:rsid w:val="006C0BFF"/>
    <w:rsid w:val="006C1BA7"/>
    <w:rsid w:val="006C2C02"/>
    <w:rsid w:val="006D41A9"/>
    <w:rsid w:val="006E3414"/>
    <w:rsid w:val="006E445D"/>
    <w:rsid w:val="006E6FEE"/>
    <w:rsid w:val="006F688C"/>
    <w:rsid w:val="006F7453"/>
    <w:rsid w:val="0070264B"/>
    <w:rsid w:val="00706DEE"/>
    <w:rsid w:val="0071199D"/>
    <w:rsid w:val="0071264A"/>
    <w:rsid w:val="00713DAB"/>
    <w:rsid w:val="007161E2"/>
    <w:rsid w:val="007172DD"/>
    <w:rsid w:val="0072058C"/>
    <w:rsid w:val="00725C8B"/>
    <w:rsid w:val="00732FA2"/>
    <w:rsid w:val="00735623"/>
    <w:rsid w:val="00736917"/>
    <w:rsid w:val="00736EA6"/>
    <w:rsid w:val="00737C97"/>
    <w:rsid w:val="00742470"/>
    <w:rsid w:val="007465F5"/>
    <w:rsid w:val="00752BD5"/>
    <w:rsid w:val="00754C23"/>
    <w:rsid w:val="00760F0A"/>
    <w:rsid w:val="0076387D"/>
    <w:rsid w:val="00763CD9"/>
    <w:rsid w:val="00766E5A"/>
    <w:rsid w:val="00771CB0"/>
    <w:rsid w:val="00775E93"/>
    <w:rsid w:val="00777E77"/>
    <w:rsid w:val="007B1494"/>
    <w:rsid w:val="007B2442"/>
    <w:rsid w:val="007B495A"/>
    <w:rsid w:val="007C24CB"/>
    <w:rsid w:val="007D1B0F"/>
    <w:rsid w:val="007D4F8B"/>
    <w:rsid w:val="007E127D"/>
    <w:rsid w:val="007E6FC4"/>
    <w:rsid w:val="007E7082"/>
    <w:rsid w:val="007F2A1D"/>
    <w:rsid w:val="00802C12"/>
    <w:rsid w:val="00803740"/>
    <w:rsid w:val="00805792"/>
    <w:rsid w:val="00821B43"/>
    <w:rsid w:val="0083196E"/>
    <w:rsid w:val="0084111B"/>
    <w:rsid w:val="008462D1"/>
    <w:rsid w:val="008502D6"/>
    <w:rsid w:val="0085541A"/>
    <w:rsid w:val="00864836"/>
    <w:rsid w:val="0086655A"/>
    <w:rsid w:val="00872713"/>
    <w:rsid w:val="008778DE"/>
    <w:rsid w:val="0088388E"/>
    <w:rsid w:val="008936FF"/>
    <w:rsid w:val="008C00F6"/>
    <w:rsid w:val="008D0A74"/>
    <w:rsid w:val="008D1820"/>
    <w:rsid w:val="008D1D26"/>
    <w:rsid w:val="008D536A"/>
    <w:rsid w:val="008E0840"/>
    <w:rsid w:val="008E110D"/>
    <w:rsid w:val="008F3DB3"/>
    <w:rsid w:val="00902071"/>
    <w:rsid w:val="00910102"/>
    <w:rsid w:val="00911A1A"/>
    <w:rsid w:val="00913371"/>
    <w:rsid w:val="009170C4"/>
    <w:rsid w:val="009170CC"/>
    <w:rsid w:val="00923D5F"/>
    <w:rsid w:val="009255A3"/>
    <w:rsid w:val="009262A2"/>
    <w:rsid w:val="009329B3"/>
    <w:rsid w:val="0093440A"/>
    <w:rsid w:val="00935180"/>
    <w:rsid w:val="00937605"/>
    <w:rsid w:val="00951B9B"/>
    <w:rsid w:val="0095437C"/>
    <w:rsid w:val="009625D5"/>
    <w:rsid w:val="00965FD2"/>
    <w:rsid w:val="00966247"/>
    <w:rsid w:val="00972ACF"/>
    <w:rsid w:val="00975587"/>
    <w:rsid w:val="00976985"/>
    <w:rsid w:val="00985D9A"/>
    <w:rsid w:val="0099029B"/>
    <w:rsid w:val="0099477B"/>
    <w:rsid w:val="009A38FD"/>
    <w:rsid w:val="009A3FEF"/>
    <w:rsid w:val="009A7F64"/>
    <w:rsid w:val="009B2725"/>
    <w:rsid w:val="009C1C92"/>
    <w:rsid w:val="009C2C7E"/>
    <w:rsid w:val="009C5866"/>
    <w:rsid w:val="009F65E0"/>
    <w:rsid w:val="00A1216F"/>
    <w:rsid w:val="00A15006"/>
    <w:rsid w:val="00A22217"/>
    <w:rsid w:val="00A33BE7"/>
    <w:rsid w:val="00A33C3B"/>
    <w:rsid w:val="00A50256"/>
    <w:rsid w:val="00A54B77"/>
    <w:rsid w:val="00A55FBD"/>
    <w:rsid w:val="00A633C7"/>
    <w:rsid w:val="00A64097"/>
    <w:rsid w:val="00A74514"/>
    <w:rsid w:val="00AA0E44"/>
    <w:rsid w:val="00AA777F"/>
    <w:rsid w:val="00AB04BF"/>
    <w:rsid w:val="00AB1192"/>
    <w:rsid w:val="00AB1F53"/>
    <w:rsid w:val="00AC66D7"/>
    <w:rsid w:val="00AE2306"/>
    <w:rsid w:val="00AE3917"/>
    <w:rsid w:val="00AE6F94"/>
    <w:rsid w:val="00AF21B7"/>
    <w:rsid w:val="00AF31B6"/>
    <w:rsid w:val="00AF55D1"/>
    <w:rsid w:val="00B00208"/>
    <w:rsid w:val="00B00475"/>
    <w:rsid w:val="00B034A1"/>
    <w:rsid w:val="00B11C41"/>
    <w:rsid w:val="00B13253"/>
    <w:rsid w:val="00B17F6A"/>
    <w:rsid w:val="00B22225"/>
    <w:rsid w:val="00B2702D"/>
    <w:rsid w:val="00B375F5"/>
    <w:rsid w:val="00B378F0"/>
    <w:rsid w:val="00B52246"/>
    <w:rsid w:val="00B738DC"/>
    <w:rsid w:val="00B96220"/>
    <w:rsid w:val="00BA4D23"/>
    <w:rsid w:val="00BC164F"/>
    <w:rsid w:val="00BC31EE"/>
    <w:rsid w:val="00BC7921"/>
    <w:rsid w:val="00BD5039"/>
    <w:rsid w:val="00BD62C4"/>
    <w:rsid w:val="00BD7170"/>
    <w:rsid w:val="00BE4D82"/>
    <w:rsid w:val="00BF0FF6"/>
    <w:rsid w:val="00C01834"/>
    <w:rsid w:val="00C02427"/>
    <w:rsid w:val="00C0600E"/>
    <w:rsid w:val="00C115C6"/>
    <w:rsid w:val="00C13C84"/>
    <w:rsid w:val="00C22AC4"/>
    <w:rsid w:val="00C27D73"/>
    <w:rsid w:val="00C3060E"/>
    <w:rsid w:val="00C33368"/>
    <w:rsid w:val="00C5554C"/>
    <w:rsid w:val="00C57172"/>
    <w:rsid w:val="00C60583"/>
    <w:rsid w:val="00C60ACA"/>
    <w:rsid w:val="00C63456"/>
    <w:rsid w:val="00C77C08"/>
    <w:rsid w:val="00C843A3"/>
    <w:rsid w:val="00C84C65"/>
    <w:rsid w:val="00CA0C1B"/>
    <w:rsid w:val="00CA3142"/>
    <w:rsid w:val="00CB059C"/>
    <w:rsid w:val="00CB2D56"/>
    <w:rsid w:val="00CC2810"/>
    <w:rsid w:val="00CC28FF"/>
    <w:rsid w:val="00CD092F"/>
    <w:rsid w:val="00CD320A"/>
    <w:rsid w:val="00CD415B"/>
    <w:rsid w:val="00CD5024"/>
    <w:rsid w:val="00CE2890"/>
    <w:rsid w:val="00CE604A"/>
    <w:rsid w:val="00CF6362"/>
    <w:rsid w:val="00CF6AF1"/>
    <w:rsid w:val="00CF762E"/>
    <w:rsid w:val="00CF7A35"/>
    <w:rsid w:val="00D0465D"/>
    <w:rsid w:val="00D059A1"/>
    <w:rsid w:val="00D22424"/>
    <w:rsid w:val="00D22C16"/>
    <w:rsid w:val="00D26381"/>
    <w:rsid w:val="00D31E49"/>
    <w:rsid w:val="00D32D85"/>
    <w:rsid w:val="00D37CC9"/>
    <w:rsid w:val="00D408C6"/>
    <w:rsid w:val="00D51F1B"/>
    <w:rsid w:val="00D550BD"/>
    <w:rsid w:val="00D6122D"/>
    <w:rsid w:val="00D61249"/>
    <w:rsid w:val="00D7323D"/>
    <w:rsid w:val="00D73EBC"/>
    <w:rsid w:val="00D75A39"/>
    <w:rsid w:val="00D83AA9"/>
    <w:rsid w:val="00D84170"/>
    <w:rsid w:val="00D910E9"/>
    <w:rsid w:val="00D94AA9"/>
    <w:rsid w:val="00D9637E"/>
    <w:rsid w:val="00DA10CA"/>
    <w:rsid w:val="00DC18E0"/>
    <w:rsid w:val="00DC1E9B"/>
    <w:rsid w:val="00DD26FD"/>
    <w:rsid w:val="00DF4ED3"/>
    <w:rsid w:val="00DF6779"/>
    <w:rsid w:val="00E03F96"/>
    <w:rsid w:val="00E13CE0"/>
    <w:rsid w:val="00E16482"/>
    <w:rsid w:val="00E309AB"/>
    <w:rsid w:val="00E30E9D"/>
    <w:rsid w:val="00E369C4"/>
    <w:rsid w:val="00E431E2"/>
    <w:rsid w:val="00E44A54"/>
    <w:rsid w:val="00E55262"/>
    <w:rsid w:val="00E61D6A"/>
    <w:rsid w:val="00E75176"/>
    <w:rsid w:val="00E804B7"/>
    <w:rsid w:val="00EA1D7E"/>
    <w:rsid w:val="00EA6BE2"/>
    <w:rsid w:val="00EB0A01"/>
    <w:rsid w:val="00EC0E18"/>
    <w:rsid w:val="00EC3EE0"/>
    <w:rsid w:val="00EC7E59"/>
    <w:rsid w:val="00ED4820"/>
    <w:rsid w:val="00EE32F2"/>
    <w:rsid w:val="00EF66EE"/>
    <w:rsid w:val="00F0297C"/>
    <w:rsid w:val="00F23396"/>
    <w:rsid w:val="00F24E77"/>
    <w:rsid w:val="00F33E7B"/>
    <w:rsid w:val="00F37EE2"/>
    <w:rsid w:val="00F4025E"/>
    <w:rsid w:val="00F4476F"/>
    <w:rsid w:val="00F45FD1"/>
    <w:rsid w:val="00F5036A"/>
    <w:rsid w:val="00F52877"/>
    <w:rsid w:val="00F534F8"/>
    <w:rsid w:val="00F65179"/>
    <w:rsid w:val="00F71546"/>
    <w:rsid w:val="00F77C66"/>
    <w:rsid w:val="00F95F2A"/>
    <w:rsid w:val="00FA0F70"/>
    <w:rsid w:val="00FA171D"/>
    <w:rsid w:val="00FA6671"/>
    <w:rsid w:val="00FB22D3"/>
    <w:rsid w:val="00FB5AA5"/>
    <w:rsid w:val="00FB64FF"/>
    <w:rsid w:val="00FE0021"/>
    <w:rsid w:val="00FF30D1"/>
    <w:rsid w:val="00FF3302"/>
    <w:rsid w:val="00FF3FA5"/>
    <w:rsid w:val="00FF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5A98A"/>
  <w15:docId w15:val="{D5585CBD-420A-4A6A-9BF1-B19E55C4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D04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A2D0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A2D0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A2D0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A2D0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A2D0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A2D0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A2D0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A2D0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A2D0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309A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E309AB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E309AB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</w:rPr>
  </w:style>
  <w:style w:type="character" w:customStyle="1" w:styleId="FontStyle11">
    <w:name w:val="Font Style11"/>
    <w:uiPriority w:val="99"/>
    <w:rsid w:val="00E309AB"/>
    <w:rPr>
      <w:rFonts w:ascii="Arial Unicode MS" w:eastAsia="Arial Unicode MS" w:cs="Arial Unicode MS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E309AB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</w:rPr>
  </w:style>
  <w:style w:type="character" w:customStyle="1" w:styleId="FontStyle12">
    <w:name w:val="Font Style12"/>
    <w:uiPriority w:val="99"/>
    <w:rsid w:val="00E309AB"/>
    <w:rPr>
      <w:rFonts w:ascii="Times New Roman" w:hAnsi="Times New Roman" w:cs="Times New Roman"/>
      <w:sz w:val="18"/>
      <w:szCs w:val="18"/>
    </w:rPr>
  </w:style>
  <w:style w:type="character" w:styleId="-">
    <w:name w:val="Hyperlink"/>
    <w:uiPriority w:val="99"/>
    <w:unhideWhenUsed/>
    <w:rsid w:val="009170CC"/>
    <w:rPr>
      <w:color w:val="0563C1"/>
      <w:u w:val="single"/>
    </w:rPr>
  </w:style>
  <w:style w:type="character" w:styleId="a4">
    <w:name w:val="Unresolved Mention"/>
    <w:uiPriority w:val="99"/>
    <w:semiHidden/>
    <w:unhideWhenUsed/>
    <w:rsid w:val="009170CC"/>
    <w:rPr>
      <w:color w:val="605E5C"/>
      <w:shd w:val="clear" w:color="auto" w:fill="E1DFDD"/>
    </w:rPr>
  </w:style>
  <w:style w:type="paragraph" w:styleId="a5">
    <w:name w:val="header"/>
    <w:basedOn w:val="a"/>
    <w:link w:val="Char0"/>
    <w:uiPriority w:val="99"/>
    <w:unhideWhenUsed/>
    <w:rsid w:val="00221451"/>
    <w:pPr>
      <w:tabs>
        <w:tab w:val="center" w:pos="4680"/>
        <w:tab w:val="right" w:pos="9360"/>
      </w:tabs>
    </w:pPr>
  </w:style>
  <w:style w:type="character" w:customStyle="1" w:styleId="Char0">
    <w:name w:val="Κεφαλίδα Char"/>
    <w:link w:val="a5"/>
    <w:uiPriority w:val="99"/>
    <w:rsid w:val="00221451"/>
    <w:rPr>
      <w:sz w:val="22"/>
      <w:szCs w:val="22"/>
      <w:lang w:val="el-GR"/>
    </w:rPr>
  </w:style>
  <w:style w:type="paragraph" w:styleId="a6">
    <w:name w:val="footer"/>
    <w:basedOn w:val="a"/>
    <w:link w:val="Char1"/>
    <w:uiPriority w:val="99"/>
    <w:unhideWhenUsed/>
    <w:rsid w:val="00221451"/>
    <w:pPr>
      <w:tabs>
        <w:tab w:val="center" w:pos="4680"/>
        <w:tab w:val="right" w:pos="9360"/>
      </w:tabs>
    </w:pPr>
  </w:style>
  <w:style w:type="character" w:customStyle="1" w:styleId="Char1">
    <w:name w:val="Υποσέλιδο Char"/>
    <w:link w:val="a6"/>
    <w:uiPriority w:val="99"/>
    <w:rsid w:val="00221451"/>
    <w:rPr>
      <w:sz w:val="22"/>
      <w:szCs w:val="22"/>
      <w:lang w:val="el-GR"/>
    </w:rPr>
  </w:style>
  <w:style w:type="paragraph" w:styleId="a7">
    <w:name w:val="List Paragraph"/>
    <w:basedOn w:val="a"/>
    <w:uiPriority w:val="34"/>
    <w:qFormat/>
    <w:rsid w:val="000A2D04"/>
    <w:pPr>
      <w:ind w:left="720"/>
      <w:contextualSpacing/>
    </w:pPr>
  </w:style>
  <w:style w:type="character" w:customStyle="1" w:styleId="fullpost">
    <w:name w:val="fullpost"/>
    <w:uiPriority w:val="99"/>
    <w:rsid w:val="009262A2"/>
    <w:rPr>
      <w:rFonts w:ascii="Times New Roman" w:hAnsi="Times New Roman" w:cs="Times New Roman" w:hint="default"/>
    </w:rPr>
  </w:style>
  <w:style w:type="paragraph" w:styleId="a8">
    <w:name w:val="Plain Text"/>
    <w:basedOn w:val="a"/>
    <w:link w:val="Char2"/>
    <w:uiPriority w:val="99"/>
    <w:unhideWhenUsed/>
    <w:rsid w:val="00A55FBD"/>
    <w:rPr>
      <w:szCs w:val="21"/>
      <w:lang w:val="en-US"/>
    </w:rPr>
  </w:style>
  <w:style w:type="character" w:customStyle="1" w:styleId="Char2">
    <w:name w:val="Απλό κείμενο Char"/>
    <w:link w:val="a8"/>
    <w:uiPriority w:val="99"/>
    <w:rsid w:val="00A55FBD"/>
    <w:rPr>
      <w:sz w:val="22"/>
      <w:szCs w:val="21"/>
    </w:rPr>
  </w:style>
  <w:style w:type="paragraph" w:styleId="a9">
    <w:name w:val="Body Text"/>
    <w:basedOn w:val="a"/>
    <w:link w:val="Char3"/>
    <w:semiHidden/>
    <w:rsid w:val="00D37CC9"/>
    <w:pPr>
      <w:jc w:val="both"/>
    </w:pPr>
    <w:rPr>
      <w:rFonts w:ascii="Times New Roman" w:eastAsia="Times New Roman" w:hAnsi="Times New Roman"/>
    </w:rPr>
  </w:style>
  <w:style w:type="character" w:customStyle="1" w:styleId="Char3">
    <w:name w:val="Σώμα κειμένου Char"/>
    <w:link w:val="a9"/>
    <w:semiHidden/>
    <w:rsid w:val="00D37CC9"/>
    <w:rPr>
      <w:rFonts w:ascii="Times New Roman" w:eastAsia="Times New Roman" w:hAnsi="Times New Roman"/>
      <w:sz w:val="24"/>
      <w:szCs w:val="24"/>
      <w:lang w:val="el-GR"/>
    </w:rPr>
  </w:style>
  <w:style w:type="paragraph" w:customStyle="1" w:styleId="10">
    <w:name w:val="Παράγραφος λίστας1"/>
    <w:basedOn w:val="a"/>
    <w:rsid w:val="00D37CC9"/>
    <w:pPr>
      <w:suppressAutoHyphens/>
      <w:ind w:left="720"/>
    </w:pPr>
    <w:rPr>
      <w:rFonts w:ascii="Arial" w:eastAsia="Arial" w:hAnsi="Arial" w:cs="Arial"/>
      <w:lang w:eastAsia="ar-SA"/>
    </w:rPr>
  </w:style>
  <w:style w:type="character" w:customStyle="1" w:styleId="lbltype">
    <w:name w:val="lbltype"/>
    <w:rsid w:val="00F65179"/>
  </w:style>
  <w:style w:type="table" w:styleId="aa">
    <w:name w:val="Table Grid"/>
    <w:basedOn w:val="a1"/>
    <w:uiPriority w:val="39"/>
    <w:rsid w:val="0057390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uiPriority w:val="9"/>
    <w:rsid w:val="000A2D0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0A2D0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0A2D0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0A2D04"/>
    <w:rPr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0A2D04"/>
    <w:rPr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uiPriority w:val="9"/>
    <w:semiHidden/>
    <w:rsid w:val="000A2D04"/>
    <w:rPr>
      <w:b/>
      <w:bCs/>
    </w:rPr>
  </w:style>
  <w:style w:type="character" w:customStyle="1" w:styleId="7Char">
    <w:name w:val="Επικεφαλίδα 7 Char"/>
    <w:basedOn w:val="a0"/>
    <w:link w:val="7"/>
    <w:uiPriority w:val="9"/>
    <w:semiHidden/>
    <w:rsid w:val="000A2D04"/>
    <w:rPr>
      <w:rFonts w:cstheme="maj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0A2D04"/>
    <w:rPr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0A2D04"/>
    <w:rPr>
      <w:rFonts w:asciiTheme="majorHAnsi" w:eastAsiaTheme="majorEastAsia" w:hAnsiTheme="majorHAnsi" w:cstheme="majorBidi"/>
    </w:rPr>
  </w:style>
  <w:style w:type="paragraph" w:styleId="ab">
    <w:name w:val="caption"/>
    <w:basedOn w:val="a"/>
    <w:next w:val="a"/>
    <w:uiPriority w:val="35"/>
    <w:semiHidden/>
    <w:unhideWhenUsed/>
    <w:rsid w:val="000A2D04"/>
    <w:pPr>
      <w:spacing w:after="200"/>
    </w:pPr>
    <w:rPr>
      <w:i/>
      <w:iCs/>
      <w:color w:val="44546A" w:themeColor="text2"/>
      <w:sz w:val="18"/>
      <w:szCs w:val="18"/>
    </w:rPr>
  </w:style>
  <w:style w:type="paragraph" w:styleId="ac">
    <w:name w:val="Title"/>
    <w:basedOn w:val="a"/>
    <w:next w:val="a"/>
    <w:link w:val="Char4"/>
    <w:uiPriority w:val="10"/>
    <w:qFormat/>
    <w:rsid w:val="000A2D0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4">
    <w:name w:val="Τίτλος Char"/>
    <w:basedOn w:val="a0"/>
    <w:link w:val="ac"/>
    <w:uiPriority w:val="10"/>
    <w:rsid w:val="000A2D0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Char5"/>
    <w:uiPriority w:val="11"/>
    <w:qFormat/>
    <w:rsid w:val="000A2D0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5">
    <w:name w:val="Υπότιτλος Char"/>
    <w:basedOn w:val="a0"/>
    <w:link w:val="ad"/>
    <w:uiPriority w:val="11"/>
    <w:rsid w:val="000A2D04"/>
    <w:rPr>
      <w:rFonts w:asciiTheme="majorHAnsi" w:eastAsiaTheme="majorEastAsia" w:hAnsiTheme="majorHAnsi"/>
      <w:sz w:val="24"/>
      <w:szCs w:val="24"/>
    </w:rPr>
  </w:style>
  <w:style w:type="character" w:styleId="ae">
    <w:name w:val="Strong"/>
    <w:basedOn w:val="a0"/>
    <w:uiPriority w:val="22"/>
    <w:qFormat/>
    <w:rsid w:val="000A2D04"/>
    <w:rPr>
      <w:b/>
      <w:bCs/>
    </w:rPr>
  </w:style>
  <w:style w:type="character" w:styleId="af">
    <w:name w:val="Emphasis"/>
    <w:basedOn w:val="a0"/>
    <w:uiPriority w:val="20"/>
    <w:qFormat/>
    <w:rsid w:val="000A2D04"/>
    <w:rPr>
      <w:rFonts w:asciiTheme="minorHAnsi" w:hAnsiTheme="minorHAnsi"/>
      <w:b/>
      <w:i/>
      <w:iCs/>
    </w:rPr>
  </w:style>
  <w:style w:type="paragraph" w:styleId="af0">
    <w:name w:val="No Spacing"/>
    <w:basedOn w:val="a"/>
    <w:link w:val="Char6"/>
    <w:uiPriority w:val="1"/>
    <w:qFormat/>
    <w:rsid w:val="000A2D04"/>
    <w:rPr>
      <w:szCs w:val="32"/>
    </w:rPr>
  </w:style>
  <w:style w:type="paragraph" w:styleId="af1">
    <w:name w:val="Quote"/>
    <w:basedOn w:val="a"/>
    <w:next w:val="a"/>
    <w:link w:val="Char7"/>
    <w:uiPriority w:val="29"/>
    <w:qFormat/>
    <w:rsid w:val="000A2D04"/>
    <w:rPr>
      <w:i/>
    </w:rPr>
  </w:style>
  <w:style w:type="character" w:customStyle="1" w:styleId="Char7">
    <w:name w:val="Απόσπασμα Char"/>
    <w:basedOn w:val="a0"/>
    <w:link w:val="af1"/>
    <w:uiPriority w:val="29"/>
    <w:rsid w:val="000A2D04"/>
    <w:rPr>
      <w:i/>
      <w:sz w:val="24"/>
      <w:szCs w:val="24"/>
    </w:rPr>
  </w:style>
  <w:style w:type="paragraph" w:styleId="af2">
    <w:name w:val="Intense Quote"/>
    <w:basedOn w:val="a"/>
    <w:next w:val="a"/>
    <w:link w:val="Char8"/>
    <w:uiPriority w:val="30"/>
    <w:qFormat/>
    <w:rsid w:val="000A2D04"/>
    <w:pPr>
      <w:ind w:left="720" w:right="720"/>
    </w:pPr>
    <w:rPr>
      <w:b/>
      <w:i/>
      <w:szCs w:val="22"/>
    </w:rPr>
  </w:style>
  <w:style w:type="character" w:customStyle="1" w:styleId="Char8">
    <w:name w:val="Έντονο απόσπ. Char"/>
    <w:basedOn w:val="a0"/>
    <w:link w:val="af2"/>
    <w:uiPriority w:val="30"/>
    <w:rsid w:val="000A2D04"/>
    <w:rPr>
      <w:b/>
      <w:i/>
      <w:sz w:val="24"/>
    </w:rPr>
  </w:style>
  <w:style w:type="character" w:styleId="af3">
    <w:name w:val="Subtle Emphasis"/>
    <w:uiPriority w:val="19"/>
    <w:qFormat/>
    <w:rsid w:val="000A2D04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0A2D04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0A2D04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0A2D04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0A2D04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0A2D04"/>
    <w:pPr>
      <w:outlineLvl w:val="9"/>
    </w:pPr>
  </w:style>
  <w:style w:type="character" w:customStyle="1" w:styleId="Char6">
    <w:name w:val="Χωρίς διάστιχο Char"/>
    <w:basedOn w:val="a0"/>
    <w:link w:val="af0"/>
    <w:uiPriority w:val="1"/>
    <w:rsid w:val="002A45FC"/>
    <w:rPr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eihea.gr" TargetMode="External"/><Relationship Id="rId2" Type="http://schemas.openxmlformats.org/officeDocument/2006/relationships/hyperlink" Target="http://www.eihea.gr" TargetMode="External"/><Relationship Id="rId1" Type="http://schemas.openxmlformats.org/officeDocument/2006/relationships/hyperlink" Target="mailto:info@eihea.gr" TargetMode="External"/><Relationship Id="rId4" Type="http://schemas.openxmlformats.org/officeDocument/2006/relationships/hyperlink" Target="http://www.eihea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CD0AD-32BC-4D4C-899D-2D316693F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2833</Characters>
  <Application>Microsoft Office Word</Application>
  <DocSecurity>0</DocSecurity>
  <Lines>60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3330</CharactersWithSpaces>
  <SharedDoc>false</SharedDoc>
  <HLinks>
    <vt:vector size="24" baseType="variant">
      <vt:variant>
        <vt:i4>983040</vt:i4>
      </vt:variant>
      <vt:variant>
        <vt:i4>9</vt:i4>
      </vt:variant>
      <vt:variant>
        <vt:i4>0</vt:i4>
      </vt:variant>
      <vt:variant>
        <vt:i4>5</vt:i4>
      </vt:variant>
      <vt:variant>
        <vt:lpwstr>http://www.eihea.gr/</vt:lpwstr>
      </vt:variant>
      <vt:variant>
        <vt:lpwstr/>
      </vt:variant>
      <vt:variant>
        <vt:i4>8192064</vt:i4>
      </vt:variant>
      <vt:variant>
        <vt:i4>6</vt:i4>
      </vt:variant>
      <vt:variant>
        <vt:i4>0</vt:i4>
      </vt:variant>
      <vt:variant>
        <vt:i4>5</vt:i4>
      </vt:variant>
      <vt:variant>
        <vt:lpwstr>mailto:info@eihea.gr</vt:lpwstr>
      </vt:variant>
      <vt:variant>
        <vt:lpwstr/>
      </vt:variant>
      <vt:variant>
        <vt:i4>983040</vt:i4>
      </vt:variant>
      <vt:variant>
        <vt:i4>3</vt:i4>
      </vt:variant>
      <vt:variant>
        <vt:i4>0</vt:i4>
      </vt:variant>
      <vt:variant>
        <vt:i4>5</vt:i4>
      </vt:variant>
      <vt:variant>
        <vt:lpwstr>http://www.eihea.gr/</vt:lpwstr>
      </vt:variant>
      <vt:variant>
        <vt:lpwstr/>
      </vt:variant>
      <vt:variant>
        <vt:i4>8192064</vt:i4>
      </vt:variant>
      <vt:variant>
        <vt:i4>0</vt:i4>
      </vt:variant>
      <vt:variant>
        <vt:i4>0</vt:i4>
      </vt:variant>
      <vt:variant>
        <vt:i4>5</vt:i4>
      </vt:variant>
      <vt:variant>
        <vt:lpwstr>mailto:info@eihea.gr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Peny Kaliva</cp:lastModifiedBy>
  <cp:revision>3</cp:revision>
  <cp:lastPrinted>2024-05-31T07:26:00Z</cp:lastPrinted>
  <dcterms:created xsi:type="dcterms:W3CDTF">2025-11-25T11:51:00Z</dcterms:created>
  <dcterms:modified xsi:type="dcterms:W3CDTF">2025-11-25T11:51:00Z</dcterms:modified>
</cp:coreProperties>
</file>